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78E" w:rsidRDefault="0045178E" w:rsidP="0045178E">
      <w:pPr>
        <w:spacing w:before="100" w:beforeAutospacing="1" w:after="100" w:afterAutospacing="1"/>
        <w:rPr>
          <w:rFonts w:ascii="Arial" w:hAnsi="Arial" w:cs="Arial"/>
          <w:color w:val="000000"/>
          <w:sz w:val="21"/>
          <w:szCs w:val="21"/>
          <w:lang w:eastAsia="nl-NL"/>
        </w:rPr>
      </w:pPr>
      <w:r>
        <w:rPr>
          <w:color w:val="000000"/>
          <w:szCs w:val="20"/>
        </w:rPr>
        <w:t xml:space="preserve">Programma </w:t>
      </w:r>
      <w:proofErr w:type="spellStart"/>
      <w:r>
        <w:rPr>
          <w:color w:val="000000"/>
          <w:szCs w:val="20"/>
        </w:rPr>
        <w:t>Actualiteitendag</w:t>
      </w:r>
      <w:proofErr w:type="spellEnd"/>
      <w:r>
        <w:rPr>
          <w:color w:val="000000"/>
          <w:szCs w:val="20"/>
        </w:rPr>
        <w:t xml:space="preserve"> Loon- &amp; Premieheffing:</w:t>
      </w:r>
      <w:r>
        <w:rPr>
          <w:rFonts w:ascii="Arial" w:hAnsi="Arial" w:cs="Arial"/>
          <w:color w:val="000000"/>
          <w:sz w:val="21"/>
          <w:szCs w:val="21"/>
          <w:lang w:eastAsia="nl-NL"/>
        </w:rPr>
        <w:t xml:space="preserve"> </w:t>
      </w:r>
    </w:p>
    <w:p w:rsidR="0045178E" w:rsidRDefault="0045178E" w:rsidP="009761B5"/>
    <w:p w:rsidR="0045178E" w:rsidRDefault="0045178E" w:rsidP="0045178E">
      <w:pPr>
        <w:rPr>
          <w:color w:val="000000"/>
          <w:szCs w:val="20"/>
        </w:rPr>
      </w:pPr>
      <w:r>
        <w:rPr>
          <w:color w:val="000000"/>
          <w:szCs w:val="20"/>
        </w:rPr>
        <w:t xml:space="preserve">10.00 uur   Welkomstwoord door loonbelastingspecialist Chantal van Oirschot </w:t>
      </w:r>
    </w:p>
    <w:p w:rsidR="0045178E" w:rsidRDefault="0045178E" w:rsidP="0045178E">
      <w:pPr>
        <w:rPr>
          <w:i/>
          <w:iCs/>
          <w:color w:val="7030A0"/>
          <w:szCs w:val="20"/>
        </w:rPr>
      </w:pPr>
      <w:r>
        <w:rPr>
          <w:i/>
          <w:iCs/>
          <w:color w:val="7030A0"/>
          <w:szCs w:val="20"/>
        </w:rPr>
        <w:t>10.10 uur   Presentatie Gerard</w:t>
      </w:r>
    </w:p>
    <w:p w:rsidR="0045178E" w:rsidRDefault="0045178E" w:rsidP="0045178E">
      <w:pPr>
        <w:rPr>
          <w:color w:val="000000"/>
          <w:szCs w:val="20"/>
        </w:rPr>
      </w:pPr>
      <w:r>
        <w:rPr>
          <w:color w:val="000000"/>
          <w:szCs w:val="20"/>
        </w:rPr>
        <w:t>11.00 uur   Pauze</w:t>
      </w:r>
    </w:p>
    <w:p w:rsidR="0045178E" w:rsidRDefault="0045178E" w:rsidP="0045178E">
      <w:pPr>
        <w:rPr>
          <w:i/>
          <w:iCs/>
          <w:color w:val="7030A0"/>
          <w:szCs w:val="20"/>
        </w:rPr>
      </w:pPr>
      <w:r>
        <w:rPr>
          <w:i/>
          <w:iCs/>
          <w:color w:val="7030A0"/>
          <w:szCs w:val="20"/>
        </w:rPr>
        <w:t xml:space="preserve">11.20 uur   Presentatie Ad </w:t>
      </w:r>
    </w:p>
    <w:p w:rsidR="0045178E" w:rsidRDefault="0045178E" w:rsidP="0045178E">
      <w:pPr>
        <w:rPr>
          <w:color w:val="000000"/>
          <w:szCs w:val="20"/>
        </w:rPr>
      </w:pPr>
      <w:r>
        <w:rPr>
          <w:color w:val="000000"/>
          <w:szCs w:val="20"/>
        </w:rPr>
        <w:t>12.30 uur   Lunchpauze</w:t>
      </w:r>
    </w:p>
    <w:p w:rsidR="0045178E" w:rsidRDefault="0045178E" w:rsidP="0045178E">
      <w:pPr>
        <w:rPr>
          <w:i/>
          <w:iCs/>
          <w:color w:val="7030A0"/>
          <w:szCs w:val="20"/>
        </w:rPr>
      </w:pPr>
      <w:r>
        <w:rPr>
          <w:i/>
          <w:iCs/>
          <w:color w:val="7030A0"/>
          <w:szCs w:val="20"/>
        </w:rPr>
        <w:t>13.30 uur   Presentatie Marc</w:t>
      </w:r>
    </w:p>
    <w:p w:rsidR="0045178E" w:rsidRDefault="0045178E" w:rsidP="0045178E">
      <w:pPr>
        <w:rPr>
          <w:color w:val="000000"/>
          <w:szCs w:val="20"/>
        </w:rPr>
      </w:pPr>
      <w:r>
        <w:rPr>
          <w:color w:val="000000"/>
          <w:szCs w:val="20"/>
        </w:rPr>
        <w:t>14.30 uur   Pauze</w:t>
      </w:r>
    </w:p>
    <w:p w:rsidR="0045178E" w:rsidRDefault="0045178E" w:rsidP="0045178E">
      <w:pPr>
        <w:rPr>
          <w:i/>
          <w:iCs/>
          <w:color w:val="7030A0"/>
          <w:szCs w:val="20"/>
        </w:rPr>
      </w:pPr>
      <w:r>
        <w:rPr>
          <w:i/>
          <w:iCs/>
          <w:color w:val="7030A0"/>
          <w:szCs w:val="20"/>
        </w:rPr>
        <w:t>14.50 uur   Presentatie Chantal</w:t>
      </w:r>
    </w:p>
    <w:p w:rsidR="0045178E" w:rsidRDefault="0045178E" w:rsidP="0045178E">
      <w:pPr>
        <w:rPr>
          <w:color w:val="000000"/>
          <w:szCs w:val="20"/>
        </w:rPr>
      </w:pPr>
      <w:r>
        <w:rPr>
          <w:color w:val="000000"/>
          <w:szCs w:val="20"/>
        </w:rPr>
        <w:t>16.00 uur   Afsluiting en gelegenheid om vragen te stellen</w:t>
      </w:r>
    </w:p>
    <w:p w:rsidR="0045178E" w:rsidRDefault="0045178E" w:rsidP="009761B5"/>
    <w:p w:rsidR="0045178E" w:rsidRDefault="0045178E" w:rsidP="009761B5">
      <w:r>
        <w:t>Inhoud:</w:t>
      </w:r>
      <w:bookmarkStart w:id="0" w:name="_GoBack"/>
      <w:bookmarkEnd w:id="0"/>
    </w:p>
    <w:p w:rsidR="0045178E" w:rsidRDefault="0045178E" w:rsidP="0045178E">
      <w:pPr>
        <w:numPr>
          <w:ilvl w:val="0"/>
          <w:numId w:val="18"/>
        </w:numPr>
        <w:spacing w:before="100" w:beforeAutospacing="1" w:after="100" w:afterAutospacing="1" w:line="240" w:lineRule="auto"/>
        <w:rPr>
          <w:rFonts w:ascii="Calibri" w:eastAsia="Times New Roman" w:hAnsi="Calibri" w:cs="Calibri"/>
          <w:color w:val="000000"/>
          <w:sz w:val="22"/>
          <w:szCs w:val="22"/>
          <w:lang w:eastAsia="nl-NL"/>
        </w:rPr>
      </w:pPr>
      <w:r>
        <w:rPr>
          <w:rFonts w:ascii="Arial" w:eastAsia="Times New Roman" w:hAnsi="Arial" w:cs="Arial"/>
          <w:color w:val="000000"/>
          <w:sz w:val="21"/>
          <w:szCs w:val="21"/>
          <w:lang w:eastAsia="nl-NL"/>
        </w:rPr>
        <w:t>Natuurlijk al het nieuws van Prinsjesdag.</w:t>
      </w:r>
    </w:p>
    <w:p w:rsidR="0045178E" w:rsidRDefault="0045178E" w:rsidP="0045178E">
      <w:pPr>
        <w:numPr>
          <w:ilvl w:val="0"/>
          <w:numId w:val="18"/>
        </w:numPr>
        <w:spacing w:before="100" w:beforeAutospacing="1" w:after="100" w:afterAutospacing="1" w:line="240" w:lineRule="auto"/>
        <w:rPr>
          <w:rFonts w:eastAsia="Times New Roman"/>
          <w:color w:val="000000"/>
          <w:lang w:eastAsia="nl-NL"/>
        </w:rPr>
      </w:pPr>
      <w:r>
        <w:rPr>
          <w:rFonts w:ascii="Arial" w:eastAsia="Times New Roman" w:hAnsi="Arial" w:cs="Arial"/>
          <w:color w:val="000000"/>
          <w:sz w:val="21"/>
          <w:szCs w:val="21"/>
          <w:lang w:eastAsia="nl-NL"/>
        </w:rPr>
        <w:t>Per 2020 gaat de werkkostenregeling (eindelijk) veranderen. Dit betreft voor de praktijk vooral positieve wijzigingen. Wat zijn deze aanpassingen en wat zullen ze voor werkgevers concreet betekenen? En hoe ontwikkelt zich het beleid van de Belastingdienst en de jurisprudentie rond de werkkostenregeling?</w:t>
      </w:r>
    </w:p>
    <w:p w:rsidR="0045178E" w:rsidRDefault="0045178E" w:rsidP="0045178E">
      <w:pPr>
        <w:numPr>
          <w:ilvl w:val="0"/>
          <w:numId w:val="18"/>
        </w:numPr>
        <w:spacing w:before="100" w:beforeAutospacing="1" w:after="100" w:afterAutospacing="1" w:line="240" w:lineRule="auto"/>
        <w:rPr>
          <w:rFonts w:eastAsia="Times New Roman"/>
          <w:color w:val="000000"/>
          <w:lang w:eastAsia="nl-NL"/>
        </w:rPr>
      </w:pPr>
      <w:r>
        <w:rPr>
          <w:rFonts w:ascii="Arial" w:eastAsia="Times New Roman" w:hAnsi="Arial" w:cs="Arial"/>
          <w:color w:val="000000"/>
          <w:sz w:val="21"/>
          <w:szCs w:val="21"/>
          <w:lang w:eastAsia="nl-NL"/>
        </w:rPr>
        <w:t>Er wordt steeds meer bekend over de maatregelen die getroffen gaan worden voor arbeidsrelaties van zzp-</w:t>
      </w:r>
      <w:proofErr w:type="spellStart"/>
      <w:r>
        <w:rPr>
          <w:rFonts w:ascii="Arial" w:eastAsia="Times New Roman" w:hAnsi="Arial" w:cs="Arial"/>
          <w:color w:val="000000"/>
          <w:sz w:val="21"/>
          <w:szCs w:val="21"/>
          <w:lang w:eastAsia="nl-NL"/>
        </w:rPr>
        <w:t>ers</w:t>
      </w:r>
      <w:proofErr w:type="spellEnd"/>
      <w:r>
        <w:rPr>
          <w:rFonts w:ascii="Arial" w:eastAsia="Times New Roman" w:hAnsi="Arial" w:cs="Arial"/>
          <w:color w:val="000000"/>
          <w:sz w:val="21"/>
          <w:szCs w:val="21"/>
          <w:lang w:eastAsia="nl-NL"/>
        </w:rPr>
        <w:t>. De nieuwe regels gaan in per 2021 en verschillen ingrijpend ten opzichte van hetgeen eerst werd voorgesteld. Belangrijk voor de praktijk is ook dat de Belastingdienst per 1 januari 2020 eerder lijkt te kunnen naheffen dan nu het geval is. Hoe kunnen werkgevers zich hiertegen wapenen?</w:t>
      </w:r>
    </w:p>
    <w:p w:rsidR="0045178E" w:rsidRDefault="0045178E" w:rsidP="0045178E">
      <w:pPr>
        <w:numPr>
          <w:ilvl w:val="0"/>
          <w:numId w:val="18"/>
        </w:numPr>
        <w:spacing w:before="100" w:beforeAutospacing="1" w:after="100" w:afterAutospacing="1" w:line="240" w:lineRule="auto"/>
        <w:rPr>
          <w:rFonts w:eastAsia="Times New Roman"/>
          <w:color w:val="000000"/>
          <w:lang w:eastAsia="nl-NL"/>
        </w:rPr>
      </w:pPr>
      <w:r>
        <w:rPr>
          <w:rFonts w:ascii="Arial" w:eastAsia="Times New Roman" w:hAnsi="Arial" w:cs="Arial"/>
          <w:color w:val="000000"/>
          <w:sz w:val="21"/>
          <w:szCs w:val="21"/>
          <w:lang w:eastAsia="nl-NL"/>
        </w:rPr>
        <w:t>Er is een pensioenakkoord. Wat houdt dit in en wanneer worden de wijzigingen van kracht? De veranderingen raken, bijna, iedereen.  Moeten jouw klanten ook actie ondernemen?</w:t>
      </w:r>
    </w:p>
    <w:p w:rsidR="0045178E" w:rsidRDefault="0045178E" w:rsidP="0045178E">
      <w:pPr>
        <w:numPr>
          <w:ilvl w:val="0"/>
          <w:numId w:val="18"/>
        </w:numPr>
        <w:spacing w:before="100" w:beforeAutospacing="1" w:after="100" w:afterAutospacing="1" w:line="240" w:lineRule="auto"/>
        <w:rPr>
          <w:rFonts w:eastAsia="Times New Roman"/>
          <w:color w:val="000000"/>
          <w:lang w:eastAsia="nl-NL"/>
        </w:rPr>
      </w:pPr>
      <w:r>
        <w:rPr>
          <w:rFonts w:ascii="Arial" w:eastAsia="Times New Roman" w:hAnsi="Arial" w:cs="Arial"/>
          <w:color w:val="000000"/>
          <w:sz w:val="21"/>
          <w:szCs w:val="21"/>
          <w:lang w:eastAsia="nl-NL"/>
        </w:rPr>
        <w:t>Met ingang van 1 januari 2020 treden nog een aantal maatregelen uit het regeerakkoord in werking, zoals de premiedifferentiatie WW en de aangekondigde herziening van loonkostensubsidies. Wat zijn de precieze gevolgen hiervan?</w:t>
      </w:r>
    </w:p>
    <w:p w:rsidR="0045178E" w:rsidRDefault="0045178E" w:rsidP="0045178E">
      <w:pPr>
        <w:numPr>
          <w:ilvl w:val="0"/>
          <w:numId w:val="18"/>
        </w:numPr>
        <w:spacing w:before="100" w:beforeAutospacing="1" w:after="100" w:afterAutospacing="1" w:line="240" w:lineRule="auto"/>
        <w:rPr>
          <w:rFonts w:eastAsia="Times New Roman"/>
          <w:color w:val="000000"/>
          <w:lang w:eastAsia="nl-NL"/>
        </w:rPr>
      </w:pPr>
      <w:r>
        <w:rPr>
          <w:rFonts w:ascii="Arial" w:eastAsia="Times New Roman" w:hAnsi="Arial" w:cs="Arial"/>
          <w:color w:val="000000"/>
          <w:sz w:val="21"/>
          <w:szCs w:val="21"/>
          <w:lang w:eastAsia="nl-NL"/>
        </w:rPr>
        <w:t xml:space="preserve">Wat zijn voor de BTW de spelregels rond het </w:t>
      </w:r>
      <w:proofErr w:type="spellStart"/>
      <w:r>
        <w:rPr>
          <w:rFonts w:ascii="Arial" w:eastAsia="Times New Roman" w:hAnsi="Arial" w:cs="Arial"/>
          <w:color w:val="000000"/>
          <w:sz w:val="21"/>
          <w:szCs w:val="21"/>
          <w:lang w:eastAsia="nl-NL"/>
        </w:rPr>
        <w:t>privé-gebruik</w:t>
      </w:r>
      <w:proofErr w:type="spellEnd"/>
      <w:r>
        <w:rPr>
          <w:rFonts w:ascii="Arial" w:eastAsia="Times New Roman" w:hAnsi="Arial" w:cs="Arial"/>
          <w:color w:val="000000"/>
          <w:sz w:val="21"/>
          <w:szCs w:val="21"/>
          <w:lang w:eastAsia="nl-NL"/>
        </w:rPr>
        <w:t xml:space="preserve"> van de personenauto. En hoe zit het ook al weer met het BUA? De BTW op uitgaven voor personeelsvoorzieningen is immers niet altijd aftrekbaar. </w:t>
      </w:r>
    </w:p>
    <w:p w:rsidR="0045178E" w:rsidRPr="009761B5" w:rsidRDefault="0045178E" w:rsidP="009761B5"/>
    <w:sectPr w:rsidR="0045178E" w:rsidRPr="009761B5" w:rsidSect="00A84ED7">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47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D27" w:rsidRDefault="001D3D27" w:rsidP="005D1280">
      <w:pPr>
        <w:spacing w:line="240" w:lineRule="auto"/>
      </w:pPr>
      <w:r>
        <w:separator/>
      </w:r>
    </w:p>
  </w:endnote>
  <w:endnote w:type="continuationSeparator" w:id="0">
    <w:p w:rsidR="001D3D27" w:rsidRDefault="001D3D27" w:rsidP="005D12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BBE" w:rsidRDefault="00846B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280" w:rsidRPr="005D1280" w:rsidRDefault="00C17747">
    <w:pPr>
      <w:pStyle w:val="Voettekst"/>
      <w:rPr>
        <w:b w:val="0"/>
        <w:bCs/>
      </w:rPr>
    </w:pPr>
    <w:r>
      <w:fldChar w:fldCharType="begin"/>
    </w:r>
    <w:r>
      <w:instrText>PAGE   \* MERGEFORMAT</w:instrText>
    </w:r>
    <w:r>
      <w:fldChar w:fldCharType="separate"/>
    </w:r>
    <w:r w:rsidR="009761B5">
      <w:rPr>
        <w:noProof/>
      </w:rPr>
      <w:t>1</w:t>
    </w:r>
    <w:r>
      <w:fldChar w:fldCharType="end"/>
    </w:r>
    <w:r w:rsidR="005D1280">
      <w:t xml:space="preserve">  </w:t>
    </w:r>
    <w:r w:rsidR="005D1280" w:rsidRPr="005D1280">
      <w:rPr>
        <w:b w:val="0"/>
        <w:bCs/>
      </w:rPr>
      <w:t>|</w:t>
    </w:r>
    <w:r w:rsidR="005D1280">
      <w:t xml:space="preserve">  </w:t>
    </w:r>
    <w:r w:rsidR="005D1280" w:rsidRPr="005D1280">
      <w:rPr>
        <w:color w:val="ED1A3B" w:themeColor="accent1"/>
      </w:rPr>
      <w:t>nieuwe perspectieven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BBE" w:rsidRDefault="00846B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D27" w:rsidRDefault="001D3D27" w:rsidP="005D1280">
      <w:pPr>
        <w:spacing w:line="240" w:lineRule="auto"/>
      </w:pPr>
      <w:r>
        <w:separator/>
      </w:r>
    </w:p>
  </w:footnote>
  <w:footnote w:type="continuationSeparator" w:id="0">
    <w:p w:rsidR="001D3D27" w:rsidRDefault="001D3D27" w:rsidP="005D12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BBE" w:rsidRDefault="00846B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BBE" w:rsidRDefault="00846BB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BBE" w:rsidRDefault="00846B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069"/>
    <w:multiLevelType w:val="multilevel"/>
    <w:tmpl w:val="A8C638B2"/>
    <w:lvl w:ilvl="0">
      <w:start w:val="1"/>
      <w:numFmt w:val="decimal"/>
      <w:lvlText w:val="%1."/>
      <w:lvlJc w:val="left"/>
      <w:pPr>
        <w:ind w:left="360" w:hanging="36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upperLetter"/>
      <w:pStyle w:val="Kop6"/>
      <w:lvlText w:val="%6."/>
      <w:lvlJc w:val="left"/>
      <w:pPr>
        <w:ind w:left="567" w:hanging="567"/>
      </w:pPr>
      <w:rPr>
        <w:rFonts w:hint="default"/>
      </w:rPr>
    </w:lvl>
    <w:lvl w:ilvl="6">
      <w:start w:val="1"/>
      <w:numFmt w:val="decimal"/>
      <w:pStyle w:val="Kop7"/>
      <w:suff w:val="space"/>
      <w:lvlText w:val="%6.%7."/>
      <w:lvlJc w:val="left"/>
      <w:pPr>
        <w:ind w:left="567" w:hanging="567"/>
      </w:pPr>
      <w:rPr>
        <w:rFonts w:hint="default"/>
      </w:rPr>
    </w:lvl>
    <w:lvl w:ilvl="7">
      <w:start w:val="1"/>
      <w:numFmt w:val="decimal"/>
      <w:pStyle w:val="Kop8"/>
      <w:suff w:val="space"/>
      <w:lvlText w:val="%6.%7.%8."/>
      <w:lvlJc w:val="left"/>
      <w:pPr>
        <w:ind w:left="567" w:hanging="567"/>
      </w:pPr>
      <w:rPr>
        <w:rFonts w:hint="default"/>
      </w:rPr>
    </w:lvl>
    <w:lvl w:ilvl="8">
      <w:start w:val="1"/>
      <w:numFmt w:val="decimal"/>
      <w:pStyle w:val="Kop9"/>
      <w:suff w:val="space"/>
      <w:lvlText w:val="%6.%7.%8.%9."/>
      <w:lvlJc w:val="left"/>
      <w:pPr>
        <w:ind w:left="567" w:hanging="567"/>
      </w:pPr>
      <w:rPr>
        <w:rFonts w:hint="default"/>
      </w:rPr>
    </w:lvl>
  </w:abstractNum>
  <w:abstractNum w:abstractNumId="1" w15:restartNumberingAfterBreak="0">
    <w:nsid w:val="035F73E2"/>
    <w:multiLevelType w:val="hybridMultilevel"/>
    <w:tmpl w:val="4880C676"/>
    <w:lvl w:ilvl="0" w:tplc="595C70C8">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08817C64"/>
    <w:multiLevelType w:val="hybridMultilevel"/>
    <w:tmpl w:val="AA00512C"/>
    <w:lvl w:ilvl="0" w:tplc="D9E6CBEE">
      <w:start w:val="1"/>
      <w:numFmt w:val="bullet"/>
      <w:pStyle w:val="SubkopBijlage"/>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8F0EC9"/>
    <w:multiLevelType w:val="multilevel"/>
    <w:tmpl w:val="873C9D82"/>
    <w:lvl w:ilvl="0">
      <w:start w:val="1"/>
      <w:numFmt w:val="decimal"/>
      <w:pStyle w:val="Kop1"/>
      <w:lvlText w:val="%1."/>
      <w:lvlJc w:val="left"/>
      <w:pPr>
        <w:ind w:left="360" w:hanging="360"/>
      </w:pPr>
      <w:rPr>
        <w:rFonts w:hint="default"/>
      </w:rPr>
    </w:lvl>
    <w:lvl w:ilvl="1">
      <w:start w:val="1"/>
      <w:numFmt w:val="decimal"/>
      <w:pStyle w:val="Kop2"/>
      <w:suff w:val="space"/>
      <w:lvlText w:val="%1.%2."/>
      <w:lvlJc w:val="left"/>
      <w:pPr>
        <w:ind w:left="567" w:hanging="567"/>
      </w:pPr>
      <w:rPr>
        <w:rFonts w:hint="default"/>
      </w:rPr>
    </w:lvl>
    <w:lvl w:ilvl="2">
      <w:start w:val="1"/>
      <w:numFmt w:val="decimal"/>
      <w:pStyle w:val="Kop3"/>
      <w:suff w:val="space"/>
      <w:lvlText w:val="%1.%2.%3."/>
      <w:lvlJc w:val="left"/>
      <w:pPr>
        <w:ind w:left="567" w:hanging="567"/>
      </w:pPr>
      <w:rPr>
        <w:rFonts w:hint="default"/>
      </w:rPr>
    </w:lvl>
    <w:lvl w:ilvl="3">
      <w:start w:val="1"/>
      <w:numFmt w:val="decimal"/>
      <w:pStyle w:val="Kop4"/>
      <w:suff w:val="space"/>
      <w:lvlText w:val="%1.%2.%3.%4."/>
      <w:lvlJc w:val="left"/>
      <w:pPr>
        <w:ind w:left="567" w:hanging="567"/>
      </w:pPr>
      <w:rPr>
        <w:rFonts w:hint="default"/>
      </w:rPr>
    </w:lvl>
    <w:lvl w:ilvl="4">
      <w:start w:val="1"/>
      <w:numFmt w:val="decimal"/>
      <w:pStyle w:val="Kop5"/>
      <w:suff w:val="space"/>
      <w:lvlText w:val="%1.%2.%3.%4.%5."/>
      <w:lvlJc w:val="left"/>
      <w:pPr>
        <w:ind w:left="567" w:hanging="567"/>
      </w:pPr>
      <w:rPr>
        <w:rFonts w:hint="default"/>
      </w:rPr>
    </w:lvl>
    <w:lvl w:ilvl="5">
      <w:start w:val="1"/>
      <w:numFmt w:val="upperLetter"/>
      <w:lvlText w:val="%6."/>
      <w:lvlJc w:val="left"/>
      <w:pPr>
        <w:ind w:left="454" w:hanging="45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E54D72"/>
    <w:multiLevelType w:val="multilevel"/>
    <w:tmpl w:val="A7609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8759F"/>
    <w:multiLevelType w:val="multilevel"/>
    <w:tmpl w:val="09A691FA"/>
    <w:lvl w:ilvl="0">
      <w:start w:val="1"/>
      <w:numFmt w:val="decimal"/>
      <w:lvlText w:val="%1."/>
      <w:lvlJc w:val="left"/>
      <w:pPr>
        <w:ind w:left="360" w:hanging="36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upperLetter"/>
      <w:lvlText w:val="%6."/>
      <w:lvlJc w:val="left"/>
      <w:pPr>
        <w:ind w:left="567" w:hanging="567"/>
      </w:pPr>
      <w:rPr>
        <w:rFonts w:hint="default"/>
      </w:rPr>
    </w:lvl>
    <w:lvl w:ilvl="6">
      <w:start w:val="1"/>
      <w:numFmt w:val="decimal"/>
      <w:suff w:val="space"/>
      <w:lvlText w:val="%6.%7."/>
      <w:lvlJc w:val="left"/>
      <w:pPr>
        <w:ind w:left="567" w:hanging="567"/>
      </w:pPr>
      <w:rPr>
        <w:rFonts w:hint="default"/>
      </w:rPr>
    </w:lvl>
    <w:lvl w:ilvl="7">
      <w:start w:val="1"/>
      <w:numFmt w:val="decimal"/>
      <w:suff w:val="space"/>
      <w:lvlText w:val="%6.%7.%8."/>
      <w:lvlJc w:val="left"/>
      <w:pPr>
        <w:ind w:left="567" w:hanging="567"/>
      </w:pPr>
      <w:rPr>
        <w:rFonts w:hint="default"/>
      </w:rPr>
    </w:lvl>
    <w:lvl w:ilvl="8">
      <w:start w:val="1"/>
      <w:numFmt w:val="decimal"/>
      <w:suff w:val="space"/>
      <w:lvlText w:val="%6.%7.%8.%9."/>
      <w:lvlJc w:val="left"/>
      <w:pPr>
        <w:ind w:left="567" w:hanging="567"/>
      </w:pPr>
      <w:rPr>
        <w:rFonts w:hint="default"/>
      </w:rPr>
    </w:lvl>
  </w:abstractNum>
  <w:abstractNum w:abstractNumId="6" w15:restartNumberingAfterBreak="0">
    <w:nsid w:val="258642AF"/>
    <w:multiLevelType w:val="multilevel"/>
    <w:tmpl w:val="0BF28BB6"/>
    <w:lvl w:ilvl="0">
      <w:start w:val="1"/>
      <w:numFmt w:val="bullet"/>
      <w:pStyle w:val="Opsomming"/>
      <w:lvlText w:val=""/>
      <w:lvlJc w:val="left"/>
      <w:pPr>
        <w:ind w:left="284" w:hanging="284"/>
      </w:pPr>
      <w:rPr>
        <w:rFonts w:ascii="Wingdings 3" w:hAnsi="Wingdings 3" w:cs="Times New Roman" w:hint="default"/>
        <w:b w:val="0"/>
        <w:i w:val="0"/>
        <w:color w:val="ED1A3B" w:themeColor="accent1"/>
        <w:sz w:val="18"/>
        <w:szCs w:val="18"/>
      </w:rPr>
    </w:lvl>
    <w:lvl w:ilvl="1">
      <w:start w:val="1"/>
      <w:numFmt w:val="bullet"/>
      <w:lvlText w:val=""/>
      <w:lvlJc w:val="left"/>
      <w:pPr>
        <w:ind w:left="568" w:hanging="284"/>
      </w:pPr>
      <w:rPr>
        <w:rFonts w:ascii="Wingdings 3" w:hAnsi="Wingdings 3" w:cs="Times New Roman" w:hint="default"/>
        <w:b w:val="0"/>
        <w:i w:val="0"/>
        <w:color w:val="ED1A3B" w:themeColor="accent1"/>
        <w:sz w:val="15"/>
        <w:szCs w:val="15"/>
      </w:rPr>
    </w:lvl>
    <w:lvl w:ilvl="2">
      <w:start w:val="1"/>
      <w:numFmt w:val="bullet"/>
      <w:lvlText w:val=""/>
      <w:lvlJc w:val="left"/>
      <w:pPr>
        <w:ind w:left="852" w:hanging="284"/>
      </w:pPr>
      <w:rPr>
        <w:rFonts w:ascii="Wingdings 3" w:hAnsi="Wingdings 3" w:cs="Wingdings 3" w:hint="default"/>
        <w:b w:val="0"/>
        <w:i w:val="0"/>
        <w:color w:val="8596AB" w:themeColor="accent2"/>
        <w:sz w:val="18"/>
        <w:szCs w:val="18"/>
      </w:rPr>
    </w:lvl>
    <w:lvl w:ilvl="3">
      <w:start w:val="1"/>
      <w:numFmt w:val="bullet"/>
      <w:lvlText w:val=""/>
      <w:lvlJc w:val="left"/>
      <w:pPr>
        <w:ind w:left="1136" w:hanging="284"/>
      </w:pPr>
      <w:rPr>
        <w:rFonts w:ascii="Wingdings 3" w:hAnsi="Wingdings 3" w:cs="Times New Roman" w:hint="default"/>
        <w:b w:val="0"/>
        <w:i w:val="0"/>
        <w:color w:val="8596AB" w:themeColor="accent2"/>
        <w:sz w:val="15"/>
        <w:szCs w:val="15"/>
      </w:rPr>
    </w:lvl>
    <w:lvl w:ilvl="4">
      <w:start w:val="1"/>
      <w:numFmt w:val="bullet"/>
      <w:lvlText w:val=""/>
      <w:lvlJc w:val="left"/>
      <w:pPr>
        <w:ind w:left="1420" w:hanging="284"/>
      </w:pPr>
      <w:rPr>
        <w:rFonts w:ascii="Wingdings 3" w:hAnsi="Wingdings 3" w:cs="Times New Roman" w:hint="default"/>
        <w:b w:val="0"/>
        <w:i w:val="0"/>
        <w:color w:val="ED1A3B" w:themeColor="accent1"/>
        <w:sz w:val="18"/>
        <w:szCs w:val="18"/>
      </w:rPr>
    </w:lvl>
    <w:lvl w:ilvl="5">
      <w:start w:val="1"/>
      <w:numFmt w:val="bullet"/>
      <w:lvlText w:val=""/>
      <w:lvlJc w:val="left"/>
      <w:pPr>
        <w:ind w:left="1704" w:hanging="284"/>
      </w:pPr>
      <w:rPr>
        <w:rFonts w:ascii="Wingdings 3" w:hAnsi="Wingdings 3" w:cs="Times New Roman" w:hint="default"/>
        <w:b w:val="0"/>
        <w:i w:val="0"/>
        <w:color w:val="ED1A3B" w:themeColor="accent1"/>
        <w:sz w:val="15"/>
        <w:szCs w:val="15"/>
      </w:rPr>
    </w:lvl>
    <w:lvl w:ilvl="6">
      <w:start w:val="1"/>
      <w:numFmt w:val="bullet"/>
      <w:lvlText w:val=""/>
      <w:lvlJc w:val="left"/>
      <w:pPr>
        <w:ind w:left="1988" w:hanging="284"/>
      </w:pPr>
      <w:rPr>
        <w:rFonts w:ascii="Wingdings 3" w:hAnsi="Wingdings 3" w:cs="Times New Roman" w:hint="default"/>
        <w:b w:val="0"/>
        <w:i w:val="0"/>
        <w:color w:val="8596AB" w:themeColor="accent2"/>
        <w:sz w:val="18"/>
        <w:szCs w:val="18"/>
      </w:rPr>
    </w:lvl>
    <w:lvl w:ilvl="7">
      <w:start w:val="1"/>
      <w:numFmt w:val="bullet"/>
      <w:lvlText w:val=""/>
      <w:lvlJc w:val="left"/>
      <w:pPr>
        <w:ind w:left="2272" w:hanging="284"/>
      </w:pPr>
      <w:rPr>
        <w:rFonts w:ascii="Wingdings 3" w:hAnsi="Wingdings 3" w:cs="Times New Roman" w:hint="default"/>
        <w:b w:val="0"/>
        <w:i w:val="0"/>
        <w:color w:val="8596AB" w:themeColor="accent2"/>
        <w:sz w:val="15"/>
        <w:szCs w:val="15"/>
      </w:rPr>
    </w:lvl>
    <w:lvl w:ilvl="8">
      <w:start w:val="1"/>
      <w:numFmt w:val="bullet"/>
      <w:lvlText w:val=""/>
      <w:lvlJc w:val="left"/>
      <w:pPr>
        <w:ind w:left="2556" w:hanging="284"/>
      </w:pPr>
      <w:rPr>
        <w:rFonts w:ascii="Wingdings 3" w:hAnsi="Wingdings 3" w:cs="Times New Roman" w:hint="default"/>
        <w:b w:val="0"/>
        <w:i w:val="0"/>
        <w:color w:val="ED1A3B" w:themeColor="accent1"/>
        <w:sz w:val="18"/>
        <w:szCs w:val="18"/>
      </w:rPr>
    </w:lvl>
  </w:abstractNum>
  <w:abstractNum w:abstractNumId="7" w15:restartNumberingAfterBreak="0">
    <w:nsid w:val="292B7E3F"/>
    <w:multiLevelType w:val="multilevel"/>
    <w:tmpl w:val="0C2EAC50"/>
    <w:lvl w:ilvl="0">
      <w:start w:val="1"/>
      <w:numFmt w:val="decimal"/>
      <w:lvlText w:val="%1."/>
      <w:lvlJc w:val="left"/>
      <w:pPr>
        <w:ind w:left="360" w:hanging="36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upperLetter"/>
      <w:lvlText w:val="%6."/>
      <w:lvlJc w:val="left"/>
      <w:pPr>
        <w:ind w:left="567" w:hanging="567"/>
      </w:pPr>
      <w:rPr>
        <w:rFonts w:hint="default"/>
      </w:rPr>
    </w:lvl>
    <w:lvl w:ilvl="6">
      <w:start w:val="1"/>
      <w:numFmt w:val="decimal"/>
      <w:suff w:val="space"/>
      <w:lvlText w:val="%6.%7."/>
      <w:lvlJc w:val="left"/>
      <w:pPr>
        <w:ind w:left="567" w:hanging="567"/>
      </w:pPr>
      <w:rPr>
        <w:rFonts w:hint="default"/>
      </w:rPr>
    </w:lvl>
    <w:lvl w:ilvl="7">
      <w:start w:val="1"/>
      <w:numFmt w:val="decimal"/>
      <w:suff w:val="space"/>
      <w:lvlText w:val="%6.%7.%8."/>
      <w:lvlJc w:val="left"/>
      <w:pPr>
        <w:ind w:left="567" w:hanging="567"/>
      </w:pPr>
      <w:rPr>
        <w:rFonts w:hint="default"/>
      </w:rPr>
    </w:lvl>
    <w:lvl w:ilvl="8">
      <w:start w:val="1"/>
      <w:numFmt w:val="decimal"/>
      <w:suff w:val="space"/>
      <w:lvlText w:val="%6.%7.%8.%9."/>
      <w:lvlJc w:val="left"/>
      <w:pPr>
        <w:ind w:left="567" w:hanging="567"/>
      </w:pPr>
      <w:rPr>
        <w:rFonts w:hint="default"/>
      </w:rPr>
    </w:lvl>
  </w:abstractNum>
  <w:abstractNum w:abstractNumId="8" w15:restartNumberingAfterBreak="0">
    <w:nsid w:val="318029D5"/>
    <w:multiLevelType w:val="hybridMultilevel"/>
    <w:tmpl w:val="608C65A0"/>
    <w:lvl w:ilvl="0" w:tplc="2834A80E">
      <w:start w:val="1"/>
      <w:numFmt w:val="bullet"/>
      <w:pStyle w:val="KopHoofdstukzondernummer"/>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794B3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8978D2"/>
    <w:multiLevelType w:val="multilevel"/>
    <w:tmpl w:val="1C94B110"/>
    <w:lvl w:ilvl="0">
      <w:start w:val="1"/>
      <w:numFmt w:val="decimal"/>
      <w:pStyle w:val="Lijstalinea"/>
      <w:lvlText w:val="%1."/>
      <w:lvlJc w:val="left"/>
      <w:pPr>
        <w:ind w:left="284" w:hanging="284"/>
      </w:pPr>
      <w:rPr>
        <w:rFonts w:hint="default"/>
        <w:b w:val="0"/>
        <w:i w:val="0"/>
        <w:color w:val="auto"/>
        <w:sz w:val="18"/>
        <w:szCs w:val="18"/>
      </w:rPr>
    </w:lvl>
    <w:lvl w:ilvl="1">
      <w:start w:val="1"/>
      <w:numFmt w:val="decimal"/>
      <w:lvlText w:val="%1.%2."/>
      <w:lvlJc w:val="left"/>
      <w:pPr>
        <w:ind w:left="568" w:hanging="284"/>
      </w:pPr>
      <w:rPr>
        <w:rFonts w:hint="default"/>
        <w:b w:val="0"/>
        <w:i w:val="0"/>
        <w:color w:val="auto"/>
        <w:sz w:val="15"/>
        <w:szCs w:val="15"/>
      </w:rPr>
    </w:lvl>
    <w:lvl w:ilvl="2">
      <w:start w:val="1"/>
      <w:numFmt w:val="upperLetter"/>
      <w:lvlText w:val="%3."/>
      <w:lvlJc w:val="left"/>
      <w:pPr>
        <w:ind w:left="852" w:hanging="284"/>
      </w:pPr>
      <w:rPr>
        <w:rFonts w:hint="default"/>
        <w:b w:val="0"/>
        <w:i w:val="0"/>
        <w:color w:val="auto"/>
        <w:sz w:val="18"/>
        <w:szCs w:val="18"/>
      </w:rPr>
    </w:lvl>
    <w:lvl w:ilvl="3">
      <w:start w:val="1"/>
      <w:numFmt w:val="lowerLetter"/>
      <w:lvlText w:val="%4."/>
      <w:lvlJc w:val="left"/>
      <w:pPr>
        <w:ind w:left="1136" w:hanging="284"/>
      </w:pPr>
      <w:rPr>
        <w:rFonts w:hint="default"/>
        <w:b w:val="0"/>
        <w:i w:val="0"/>
        <w:color w:val="auto"/>
        <w:sz w:val="15"/>
        <w:szCs w:val="15"/>
      </w:rPr>
    </w:lvl>
    <w:lvl w:ilvl="4">
      <w:start w:val="1"/>
      <w:numFmt w:val="decimal"/>
      <w:lvlText w:val="%5."/>
      <w:lvlJc w:val="left"/>
      <w:pPr>
        <w:ind w:left="1420" w:hanging="284"/>
      </w:pPr>
      <w:rPr>
        <w:rFonts w:hint="default"/>
        <w:b w:val="0"/>
        <w:i w:val="0"/>
        <w:color w:val="auto"/>
        <w:sz w:val="18"/>
        <w:szCs w:val="18"/>
      </w:rPr>
    </w:lvl>
    <w:lvl w:ilvl="5">
      <w:start w:val="1"/>
      <w:numFmt w:val="decimal"/>
      <w:lvlText w:val="%5.%6."/>
      <w:lvlJc w:val="left"/>
      <w:pPr>
        <w:ind w:left="1704" w:hanging="284"/>
      </w:pPr>
      <w:rPr>
        <w:rFonts w:hint="default"/>
        <w:b w:val="0"/>
        <w:i w:val="0"/>
        <w:color w:val="auto"/>
        <w:sz w:val="15"/>
        <w:szCs w:val="15"/>
      </w:rPr>
    </w:lvl>
    <w:lvl w:ilvl="6">
      <w:start w:val="1"/>
      <w:numFmt w:val="upperLetter"/>
      <w:lvlText w:val="%7."/>
      <w:lvlJc w:val="left"/>
      <w:pPr>
        <w:ind w:left="1988" w:hanging="284"/>
      </w:pPr>
      <w:rPr>
        <w:rFonts w:hint="default"/>
        <w:b w:val="0"/>
        <w:i w:val="0"/>
        <w:color w:val="auto"/>
        <w:sz w:val="18"/>
        <w:szCs w:val="18"/>
      </w:rPr>
    </w:lvl>
    <w:lvl w:ilvl="7">
      <w:start w:val="1"/>
      <w:numFmt w:val="lowerLetter"/>
      <w:lvlText w:val="%8."/>
      <w:lvlJc w:val="left"/>
      <w:pPr>
        <w:ind w:left="2272" w:hanging="284"/>
      </w:pPr>
      <w:rPr>
        <w:rFonts w:hint="default"/>
        <w:b w:val="0"/>
        <w:i w:val="0"/>
        <w:color w:val="auto"/>
        <w:sz w:val="15"/>
        <w:szCs w:val="15"/>
      </w:rPr>
    </w:lvl>
    <w:lvl w:ilvl="8">
      <w:start w:val="1"/>
      <w:numFmt w:val="decimal"/>
      <w:lvlText w:val="%9."/>
      <w:lvlJc w:val="left"/>
      <w:pPr>
        <w:ind w:left="2556" w:hanging="284"/>
      </w:pPr>
      <w:rPr>
        <w:rFonts w:hint="default"/>
        <w:b w:val="0"/>
        <w:i w:val="0"/>
        <w:color w:val="auto"/>
        <w:sz w:val="18"/>
        <w:szCs w:val="18"/>
      </w:rPr>
    </w:lvl>
  </w:abstractNum>
  <w:abstractNum w:abstractNumId="11" w15:restartNumberingAfterBreak="0">
    <w:nsid w:val="47FA1002"/>
    <w:multiLevelType w:val="hybridMultilevel"/>
    <w:tmpl w:val="B91E6402"/>
    <w:lvl w:ilvl="0" w:tplc="331AC2A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651544"/>
    <w:multiLevelType w:val="multilevel"/>
    <w:tmpl w:val="A24E3B42"/>
    <w:styleLink w:val="BDOOpsomming"/>
    <w:lvl w:ilvl="0">
      <w:start w:val="1"/>
      <w:numFmt w:val="bullet"/>
      <w:lvlText w:val=""/>
      <w:lvlJc w:val="left"/>
      <w:pPr>
        <w:ind w:left="284" w:hanging="284"/>
      </w:pPr>
      <w:rPr>
        <w:rFonts w:ascii="Wingdings" w:hAnsi="Wingdings" w:cs="Wingdings" w:hint="default"/>
        <w:b w:val="0"/>
        <w:i w:val="0"/>
        <w:color w:val="ED1A3B" w:themeColor="accent1"/>
        <w:sz w:val="18"/>
      </w:rPr>
    </w:lvl>
    <w:lvl w:ilvl="1">
      <w:start w:val="1"/>
      <w:numFmt w:val="bullet"/>
      <w:lvlText w:val=""/>
      <w:lvlJc w:val="left"/>
      <w:pPr>
        <w:ind w:left="568" w:hanging="284"/>
      </w:pPr>
      <w:rPr>
        <w:rFonts w:ascii="Wingdings" w:hAnsi="Wingdings" w:cs="Wingdings" w:hint="default"/>
        <w:b w:val="0"/>
        <w:i w:val="0"/>
        <w:color w:val="ED1A3B" w:themeColor="accent1"/>
        <w:sz w:val="15"/>
      </w:rPr>
    </w:lvl>
    <w:lvl w:ilvl="2">
      <w:start w:val="1"/>
      <w:numFmt w:val="bullet"/>
      <w:lvlText w:val=""/>
      <w:lvlJc w:val="left"/>
      <w:pPr>
        <w:ind w:left="852" w:hanging="284"/>
      </w:pPr>
      <w:rPr>
        <w:rFonts w:ascii="Wingdings" w:hAnsi="Wingdings" w:cs="Wingdings" w:hint="default"/>
        <w:b w:val="0"/>
        <w:i w:val="0"/>
        <w:color w:val="8596AB" w:themeColor="accent2"/>
        <w:sz w:val="18"/>
      </w:rPr>
    </w:lvl>
    <w:lvl w:ilvl="3">
      <w:start w:val="1"/>
      <w:numFmt w:val="bullet"/>
      <w:lvlText w:val=""/>
      <w:lvlJc w:val="left"/>
      <w:pPr>
        <w:ind w:left="1136" w:hanging="284"/>
      </w:pPr>
      <w:rPr>
        <w:rFonts w:ascii="Wingdings" w:hAnsi="Wingdings" w:cs="Wingdings" w:hint="default"/>
        <w:b w:val="0"/>
        <w:i w:val="0"/>
        <w:color w:val="8596AB" w:themeColor="accent2"/>
        <w:sz w:val="15"/>
      </w:rPr>
    </w:lvl>
    <w:lvl w:ilvl="4">
      <w:start w:val="1"/>
      <w:numFmt w:val="bullet"/>
      <w:lvlText w:val=""/>
      <w:lvlJc w:val="left"/>
      <w:pPr>
        <w:ind w:left="1420" w:hanging="284"/>
      </w:pPr>
      <w:rPr>
        <w:rFonts w:ascii="Wingdings" w:hAnsi="Wingdings" w:cs="Wingdings" w:hint="default"/>
        <w:b w:val="0"/>
        <w:i w:val="0"/>
        <w:color w:val="ED1A3B" w:themeColor="accent1"/>
        <w:sz w:val="18"/>
      </w:rPr>
    </w:lvl>
    <w:lvl w:ilvl="5">
      <w:start w:val="1"/>
      <w:numFmt w:val="bullet"/>
      <w:lvlText w:val=""/>
      <w:lvlJc w:val="left"/>
      <w:pPr>
        <w:ind w:left="1704" w:hanging="284"/>
      </w:pPr>
      <w:rPr>
        <w:rFonts w:ascii="Wingdings" w:hAnsi="Wingdings" w:cs="Wingdings" w:hint="default"/>
        <w:b w:val="0"/>
        <w:i w:val="0"/>
        <w:color w:val="ED1A3B" w:themeColor="accent1"/>
        <w:sz w:val="15"/>
      </w:rPr>
    </w:lvl>
    <w:lvl w:ilvl="6">
      <w:start w:val="1"/>
      <w:numFmt w:val="bullet"/>
      <w:lvlText w:val=""/>
      <w:lvlJc w:val="left"/>
      <w:pPr>
        <w:ind w:left="1988" w:hanging="284"/>
      </w:pPr>
      <w:rPr>
        <w:rFonts w:ascii="Wingdings" w:hAnsi="Wingdings" w:cs="Wingdings" w:hint="default"/>
        <w:b w:val="0"/>
        <w:i w:val="0"/>
        <w:color w:val="8596AB" w:themeColor="accent2"/>
        <w:sz w:val="18"/>
      </w:rPr>
    </w:lvl>
    <w:lvl w:ilvl="7">
      <w:start w:val="1"/>
      <w:numFmt w:val="bullet"/>
      <w:lvlText w:val=""/>
      <w:lvlJc w:val="left"/>
      <w:pPr>
        <w:ind w:left="2272" w:hanging="284"/>
      </w:pPr>
      <w:rPr>
        <w:rFonts w:ascii="Wingdings" w:hAnsi="Wingdings" w:cs="Wingdings" w:hint="default"/>
        <w:b w:val="0"/>
        <w:i w:val="0"/>
        <w:color w:val="8596AB" w:themeColor="accent2"/>
        <w:sz w:val="15"/>
      </w:rPr>
    </w:lvl>
    <w:lvl w:ilvl="8">
      <w:start w:val="1"/>
      <w:numFmt w:val="bullet"/>
      <w:lvlText w:val=""/>
      <w:lvlJc w:val="left"/>
      <w:pPr>
        <w:ind w:left="2556" w:hanging="284"/>
      </w:pPr>
      <w:rPr>
        <w:rFonts w:ascii="Wingdings" w:hAnsi="Wingdings" w:cs="Wingdings" w:hint="default"/>
        <w:b w:val="0"/>
        <w:i w:val="0"/>
        <w:color w:val="ED1A3B" w:themeColor="accent1"/>
        <w:sz w:val="18"/>
      </w:rPr>
    </w:lvl>
  </w:abstractNum>
  <w:abstractNum w:abstractNumId="13" w15:restartNumberingAfterBreak="0">
    <w:nsid w:val="5D083962"/>
    <w:multiLevelType w:val="hybridMultilevel"/>
    <w:tmpl w:val="B50E4FEE"/>
    <w:lvl w:ilvl="0" w:tplc="BA946706">
      <w:start w:val="1"/>
      <w:numFmt w:val="decimal"/>
      <w:lvlText w:val="%1"/>
      <w:lvlJc w:val="left"/>
      <w:pPr>
        <w:ind w:left="2062" w:hanging="360"/>
      </w:pPr>
      <w:rPr>
        <w:rFonts w:hint="default"/>
      </w:rPr>
    </w:lvl>
    <w:lvl w:ilvl="1" w:tplc="04130019" w:tentative="1">
      <w:start w:val="1"/>
      <w:numFmt w:val="lowerLetter"/>
      <w:lvlText w:val="%2."/>
      <w:lvlJc w:val="left"/>
      <w:pPr>
        <w:ind w:left="2782" w:hanging="360"/>
      </w:pPr>
    </w:lvl>
    <w:lvl w:ilvl="2" w:tplc="0413001B" w:tentative="1">
      <w:start w:val="1"/>
      <w:numFmt w:val="lowerRoman"/>
      <w:lvlText w:val="%3."/>
      <w:lvlJc w:val="right"/>
      <w:pPr>
        <w:ind w:left="3502" w:hanging="180"/>
      </w:pPr>
    </w:lvl>
    <w:lvl w:ilvl="3" w:tplc="0413000F" w:tentative="1">
      <w:start w:val="1"/>
      <w:numFmt w:val="decimal"/>
      <w:lvlText w:val="%4."/>
      <w:lvlJc w:val="left"/>
      <w:pPr>
        <w:ind w:left="4222" w:hanging="360"/>
      </w:pPr>
    </w:lvl>
    <w:lvl w:ilvl="4" w:tplc="04130019" w:tentative="1">
      <w:start w:val="1"/>
      <w:numFmt w:val="lowerLetter"/>
      <w:lvlText w:val="%5."/>
      <w:lvlJc w:val="left"/>
      <w:pPr>
        <w:ind w:left="4942" w:hanging="360"/>
      </w:pPr>
    </w:lvl>
    <w:lvl w:ilvl="5" w:tplc="0413001B" w:tentative="1">
      <w:start w:val="1"/>
      <w:numFmt w:val="lowerRoman"/>
      <w:lvlText w:val="%6."/>
      <w:lvlJc w:val="right"/>
      <w:pPr>
        <w:ind w:left="5662" w:hanging="180"/>
      </w:pPr>
    </w:lvl>
    <w:lvl w:ilvl="6" w:tplc="0413000F" w:tentative="1">
      <w:start w:val="1"/>
      <w:numFmt w:val="decimal"/>
      <w:lvlText w:val="%7."/>
      <w:lvlJc w:val="left"/>
      <w:pPr>
        <w:ind w:left="6382" w:hanging="360"/>
      </w:pPr>
    </w:lvl>
    <w:lvl w:ilvl="7" w:tplc="04130019" w:tentative="1">
      <w:start w:val="1"/>
      <w:numFmt w:val="lowerLetter"/>
      <w:lvlText w:val="%8."/>
      <w:lvlJc w:val="left"/>
      <w:pPr>
        <w:ind w:left="7102" w:hanging="360"/>
      </w:pPr>
    </w:lvl>
    <w:lvl w:ilvl="8" w:tplc="0413001B" w:tentative="1">
      <w:start w:val="1"/>
      <w:numFmt w:val="lowerRoman"/>
      <w:lvlText w:val="%9."/>
      <w:lvlJc w:val="right"/>
      <w:pPr>
        <w:ind w:left="7822" w:hanging="180"/>
      </w:pPr>
    </w:lvl>
  </w:abstractNum>
  <w:abstractNum w:abstractNumId="14" w15:restartNumberingAfterBreak="0">
    <w:nsid w:val="5DF31063"/>
    <w:multiLevelType w:val="multilevel"/>
    <w:tmpl w:val="A24E3B42"/>
    <w:numStyleLink w:val="BDOOpsomming"/>
  </w:abstractNum>
  <w:abstractNum w:abstractNumId="15" w15:restartNumberingAfterBreak="0">
    <w:nsid w:val="7967304C"/>
    <w:multiLevelType w:val="hybridMultilevel"/>
    <w:tmpl w:val="26F27A96"/>
    <w:lvl w:ilvl="0" w:tplc="2FFC60F6">
      <w:start w:val="1"/>
      <w:numFmt w:val="bullet"/>
      <w:pStyle w:val="SubkopHoofdstuk"/>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C93736A"/>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16"/>
  </w:num>
  <w:num w:numId="3">
    <w:abstractNumId w:val="12"/>
  </w:num>
  <w:num w:numId="4">
    <w:abstractNumId w:val="14"/>
  </w:num>
  <w:num w:numId="5">
    <w:abstractNumId w:val="10"/>
  </w:num>
  <w:num w:numId="6">
    <w:abstractNumId w:val="11"/>
  </w:num>
  <w:num w:numId="7">
    <w:abstractNumId w:val="2"/>
  </w:num>
  <w:num w:numId="8">
    <w:abstractNumId w:val="1"/>
  </w:num>
  <w:num w:numId="9">
    <w:abstractNumId w:val="8"/>
  </w:num>
  <w:num w:numId="10">
    <w:abstractNumId w:val="15"/>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5"/>
  </w:num>
  <w:num w:numId="16">
    <w:abstractNumId w:val="7"/>
  </w:num>
  <w:num w:numId="17">
    <w:abstractNumId w:val="0"/>
  </w:num>
  <w:num w:numId="1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8E"/>
    <w:rsid w:val="00023ED3"/>
    <w:rsid w:val="00025325"/>
    <w:rsid w:val="00051AC4"/>
    <w:rsid w:val="00081B4C"/>
    <w:rsid w:val="000D60FE"/>
    <w:rsid w:val="00144FA6"/>
    <w:rsid w:val="001544C0"/>
    <w:rsid w:val="00161776"/>
    <w:rsid w:val="00194711"/>
    <w:rsid w:val="001D16A0"/>
    <w:rsid w:val="001D3D27"/>
    <w:rsid w:val="001F2013"/>
    <w:rsid w:val="001F6613"/>
    <w:rsid w:val="002769A3"/>
    <w:rsid w:val="00281908"/>
    <w:rsid w:val="00290710"/>
    <w:rsid w:val="002B08E7"/>
    <w:rsid w:val="002B2881"/>
    <w:rsid w:val="00370D40"/>
    <w:rsid w:val="003A2669"/>
    <w:rsid w:val="003A4FC2"/>
    <w:rsid w:val="003A7F52"/>
    <w:rsid w:val="003B74F1"/>
    <w:rsid w:val="003C44F6"/>
    <w:rsid w:val="00413060"/>
    <w:rsid w:val="004239A7"/>
    <w:rsid w:val="00434EEA"/>
    <w:rsid w:val="0045178E"/>
    <w:rsid w:val="004652F2"/>
    <w:rsid w:val="00472159"/>
    <w:rsid w:val="0047517F"/>
    <w:rsid w:val="00495423"/>
    <w:rsid w:val="004A2FEC"/>
    <w:rsid w:val="004C677C"/>
    <w:rsid w:val="004F6A47"/>
    <w:rsid w:val="0057628C"/>
    <w:rsid w:val="005816B2"/>
    <w:rsid w:val="00585710"/>
    <w:rsid w:val="00592B05"/>
    <w:rsid w:val="005C0738"/>
    <w:rsid w:val="005C4061"/>
    <w:rsid w:val="005D1280"/>
    <w:rsid w:val="005E11C0"/>
    <w:rsid w:val="005F3BA0"/>
    <w:rsid w:val="00634775"/>
    <w:rsid w:val="00682C8D"/>
    <w:rsid w:val="00684266"/>
    <w:rsid w:val="00693C44"/>
    <w:rsid w:val="006A08C9"/>
    <w:rsid w:val="006B7B27"/>
    <w:rsid w:val="006D453D"/>
    <w:rsid w:val="00711E28"/>
    <w:rsid w:val="00721DAC"/>
    <w:rsid w:val="007225B1"/>
    <w:rsid w:val="00745764"/>
    <w:rsid w:val="007708F8"/>
    <w:rsid w:val="0078538C"/>
    <w:rsid w:val="00791060"/>
    <w:rsid w:val="00797676"/>
    <w:rsid w:val="00832D46"/>
    <w:rsid w:val="00842390"/>
    <w:rsid w:val="00846BBE"/>
    <w:rsid w:val="00863DA5"/>
    <w:rsid w:val="008B0FA8"/>
    <w:rsid w:val="008F6FA6"/>
    <w:rsid w:val="009108D6"/>
    <w:rsid w:val="009761B5"/>
    <w:rsid w:val="009B3C25"/>
    <w:rsid w:val="009D6469"/>
    <w:rsid w:val="00A11C3E"/>
    <w:rsid w:val="00A35D1A"/>
    <w:rsid w:val="00A50963"/>
    <w:rsid w:val="00A77286"/>
    <w:rsid w:val="00A84ED7"/>
    <w:rsid w:val="00A96785"/>
    <w:rsid w:val="00AB5F87"/>
    <w:rsid w:val="00B440CF"/>
    <w:rsid w:val="00BC4D04"/>
    <w:rsid w:val="00C02B9A"/>
    <w:rsid w:val="00C12DE4"/>
    <w:rsid w:val="00C15027"/>
    <w:rsid w:val="00C17747"/>
    <w:rsid w:val="00C23753"/>
    <w:rsid w:val="00C25F63"/>
    <w:rsid w:val="00C45207"/>
    <w:rsid w:val="00CC7FCD"/>
    <w:rsid w:val="00D33145"/>
    <w:rsid w:val="00D470B4"/>
    <w:rsid w:val="00D80711"/>
    <w:rsid w:val="00D8588A"/>
    <w:rsid w:val="00DA4222"/>
    <w:rsid w:val="00DA6EAC"/>
    <w:rsid w:val="00DC1E8E"/>
    <w:rsid w:val="00DC2AC9"/>
    <w:rsid w:val="00DF0381"/>
    <w:rsid w:val="00E27ADB"/>
    <w:rsid w:val="00E32154"/>
    <w:rsid w:val="00E40CAD"/>
    <w:rsid w:val="00E542DB"/>
    <w:rsid w:val="00E67390"/>
    <w:rsid w:val="00EA2207"/>
    <w:rsid w:val="00EE646C"/>
    <w:rsid w:val="00F01820"/>
    <w:rsid w:val="00F06513"/>
    <w:rsid w:val="00F33C61"/>
    <w:rsid w:val="00F67AC5"/>
    <w:rsid w:val="00F8148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8E2FE"/>
  <w15:chartTrackingRefBased/>
  <w15:docId w15:val="{3ADCC3BD-1E51-4193-ABB4-A712F630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1908"/>
    <w:pPr>
      <w:spacing w:after="0" w:line="260" w:lineRule="atLeast"/>
    </w:pPr>
    <w:rPr>
      <w:rFonts w:ascii="Trebuchet MS" w:hAnsi="Trebuchet MS"/>
      <w:sz w:val="20"/>
      <w:szCs w:val="18"/>
    </w:rPr>
  </w:style>
  <w:style w:type="paragraph" w:styleId="Kop1">
    <w:name w:val="heading 1"/>
    <w:aliases w:val="Kop Hoofdstuk"/>
    <w:basedOn w:val="Standaard"/>
    <w:next w:val="Standaard"/>
    <w:link w:val="Kop1Char"/>
    <w:uiPriority w:val="1"/>
    <w:qFormat/>
    <w:rsid w:val="003A4FC2"/>
    <w:pPr>
      <w:keepNext/>
      <w:keepLines/>
      <w:numPr>
        <w:numId w:val="11"/>
      </w:numPr>
      <w:pBdr>
        <w:top w:val="single" w:sz="4" w:space="20" w:color="E7E7E7" w:themeColor="background2"/>
        <w:left w:val="single" w:sz="4" w:space="27" w:color="E7E7E7" w:themeColor="background2"/>
        <w:bottom w:val="single" w:sz="4" w:space="0" w:color="E7E7E7" w:themeColor="background2"/>
        <w:right w:val="single" w:sz="4" w:space="27" w:color="E7E7E7" w:themeColor="background2"/>
      </w:pBdr>
      <w:shd w:val="clear" w:color="auto" w:fill="E7E7E7" w:themeFill="background2"/>
      <w:spacing w:line="400" w:lineRule="atLeast"/>
      <w:outlineLvl w:val="0"/>
    </w:pPr>
    <w:rPr>
      <w:rFonts w:eastAsiaTheme="majorEastAsia" w:cstheme="majorBidi"/>
      <w:b/>
      <w:color w:val="ED1A3B" w:themeColor="accent1"/>
      <w:sz w:val="40"/>
      <w:szCs w:val="32"/>
    </w:rPr>
  </w:style>
  <w:style w:type="paragraph" w:styleId="Kop2">
    <w:name w:val="heading 2"/>
    <w:basedOn w:val="KopRoodBold"/>
    <w:next w:val="Standaard"/>
    <w:link w:val="Kop2Char"/>
    <w:uiPriority w:val="2"/>
    <w:unhideWhenUsed/>
    <w:qFormat/>
    <w:rsid w:val="00DA4222"/>
    <w:pPr>
      <w:numPr>
        <w:ilvl w:val="1"/>
        <w:numId w:val="11"/>
      </w:numPr>
      <w:outlineLvl w:val="1"/>
    </w:pPr>
  </w:style>
  <w:style w:type="paragraph" w:styleId="Kop3">
    <w:name w:val="heading 3"/>
    <w:basedOn w:val="KopRoodCursief"/>
    <w:next w:val="Standaard"/>
    <w:link w:val="Kop3Char"/>
    <w:uiPriority w:val="2"/>
    <w:unhideWhenUsed/>
    <w:qFormat/>
    <w:rsid w:val="00A50963"/>
    <w:pPr>
      <w:numPr>
        <w:ilvl w:val="2"/>
        <w:numId w:val="11"/>
      </w:numPr>
      <w:outlineLvl w:val="2"/>
    </w:pPr>
  </w:style>
  <w:style w:type="paragraph" w:styleId="Kop4">
    <w:name w:val="heading 4"/>
    <w:basedOn w:val="KopSlateBold"/>
    <w:next w:val="Standaard"/>
    <w:link w:val="Kop4Char"/>
    <w:uiPriority w:val="2"/>
    <w:unhideWhenUsed/>
    <w:qFormat/>
    <w:rsid w:val="004652F2"/>
    <w:pPr>
      <w:numPr>
        <w:ilvl w:val="3"/>
        <w:numId w:val="11"/>
      </w:numPr>
      <w:outlineLvl w:val="3"/>
    </w:pPr>
    <w:rPr>
      <w:color w:val="657C91"/>
    </w:rPr>
  </w:style>
  <w:style w:type="paragraph" w:styleId="Kop5">
    <w:name w:val="heading 5"/>
    <w:basedOn w:val="KopSlateCursief"/>
    <w:next w:val="Standaard"/>
    <w:link w:val="Kop5Char"/>
    <w:uiPriority w:val="2"/>
    <w:unhideWhenUsed/>
    <w:qFormat/>
    <w:rsid w:val="004652F2"/>
    <w:pPr>
      <w:numPr>
        <w:ilvl w:val="4"/>
        <w:numId w:val="11"/>
      </w:numPr>
      <w:outlineLvl w:val="4"/>
    </w:pPr>
    <w:rPr>
      <w:color w:val="657C91"/>
    </w:rPr>
  </w:style>
  <w:style w:type="paragraph" w:styleId="Kop6">
    <w:name w:val="heading 6"/>
    <w:aliases w:val="Kop Bijlage"/>
    <w:basedOn w:val="Standaard"/>
    <w:next w:val="Standaard"/>
    <w:link w:val="Kop6Char"/>
    <w:uiPriority w:val="6"/>
    <w:unhideWhenUsed/>
    <w:qFormat/>
    <w:rsid w:val="00081B4C"/>
    <w:pPr>
      <w:numPr>
        <w:ilvl w:val="5"/>
        <w:numId w:val="17"/>
      </w:numPr>
      <w:pBdr>
        <w:top w:val="single" w:sz="4" w:space="20" w:color="E7E7E7" w:themeColor="background2"/>
        <w:left w:val="single" w:sz="4" w:space="27" w:color="E7E7E7" w:themeColor="background2"/>
        <w:bottom w:val="single" w:sz="4" w:space="0" w:color="E7E7E7" w:themeColor="background2"/>
        <w:right w:val="single" w:sz="4" w:space="27" w:color="E7E7E7" w:themeColor="background2"/>
      </w:pBdr>
      <w:shd w:val="clear" w:color="auto" w:fill="E7E7E7" w:themeFill="background2"/>
      <w:spacing w:line="400" w:lineRule="atLeast"/>
      <w:outlineLvl w:val="5"/>
    </w:pPr>
    <w:rPr>
      <w:b/>
      <w:color w:val="535353" w:themeColor="accent4"/>
      <w:sz w:val="40"/>
    </w:rPr>
  </w:style>
  <w:style w:type="paragraph" w:styleId="Kop7">
    <w:name w:val="heading 7"/>
    <w:aliases w:val="Bijlage Kop 2"/>
    <w:basedOn w:val="Standaard"/>
    <w:next w:val="Standaard"/>
    <w:link w:val="Kop7Char"/>
    <w:uiPriority w:val="7"/>
    <w:unhideWhenUsed/>
    <w:qFormat/>
    <w:rsid w:val="00791060"/>
    <w:pPr>
      <w:keepNext/>
      <w:keepLines/>
      <w:numPr>
        <w:ilvl w:val="6"/>
        <w:numId w:val="17"/>
      </w:numPr>
      <w:outlineLvl w:val="6"/>
    </w:pPr>
    <w:rPr>
      <w:rFonts w:eastAsiaTheme="majorEastAsia" w:cstheme="majorBidi"/>
      <w:iCs/>
    </w:rPr>
  </w:style>
  <w:style w:type="paragraph" w:styleId="Kop8">
    <w:name w:val="heading 8"/>
    <w:aliases w:val="Bijlage Kop 3"/>
    <w:basedOn w:val="Standaard"/>
    <w:next w:val="Standaard"/>
    <w:link w:val="Kop8Char"/>
    <w:uiPriority w:val="7"/>
    <w:unhideWhenUsed/>
    <w:qFormat/>
    <w:rsid w:val="00791060"/>
    <w:pPr>
      <w:keepNext/>
      <w:keepLines/>
      <w:numPr>
        <w:ilvl w:val="7"/>
        <w:numId w:val="17"/>
      </w:numPr>
      <w:outlineLvl w:val="7"/>
    </w:pPr>
    <w:rPr>
      <w:rFonts w:eastAsiaTheme="majorEastAsia" w:cstheme="majorBidi"/>
      <w:i/>
      <w:szCs w:val="21"/>
    </w:rPr>
  </w:style>
  <w:style w:type="paragraph" w:styleId="Kop9">
    <w:name w:val="heading 9"/>
    <w:aliases w:val="Bijlage Kop 4"/>
    <w:basedOn w:val="Standaard"/>
    <w:next w:val="Standaard"/>
    <w:link w:val="Kop9Char"/>
    <w:uiPriority w:val="7"/>
    <w:unhideWhenUsed/>
    <w:qFormat/>
    <w:rsid w:val="00791060"/>
    <w:pPr>
      <w:keepNext/>
      <w:keepLines/>
      <w:numPr>
        <w:ilvl w:val="8"/>
        <w:numId w:val="17"/>
      </w:numPr>
      <w:outlineLvl w:val="8"/>
    </w:pPr>
    <w:rPr>
      <w:rFonts w:eastAsiaTheme="majorEastAsia" w:cstheme="majorBidi"/>
      <w:iCs/>
      <w:color w:val="8596AB" w:themeColor="accent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Hoofdstuk Char"/>
    <w:basedOn w:val="Standaardalinea-lettertype"/>
    <w:link w:val="Kop1"/>
    <w:uiPriority w:val="1"/>
    <w:rsid w:val="00281908"/>
    <w:rPr>
      <w:rFonts w:ascii="Trebuchet MS" w:eastAsiaTheme="majorEastAsia" w:hAnsi="Trebuchet MS" w:cstheme="majorBidi"/>
      <w:b/>
      <w:color w:val="ED1A3B" w:themeColor="accent1"/>
      <w:sz w:val="40"/>
      <w:szCs w:val="32"/>
      <w:shd w:val="clear" w:color="auto" w:fill="E7E7E7" w:themeFill="background2"/>
    </w:rPr>
  </w:style>
  <w:style w:type="character" w:customStyle="1" w:styleId="Kop2Char">
    <w:name w:val="Kop 2 Char"/>
    <w:basedOn w:val="Standaardalinea-lettertype"/>
    <w:link w:val="Kop2"/>
    <w:uiPriority w:val="2"/>
    <w:rsid w:val="00DA4222"/>
    <w:rPr>
      <w:rFonts w:ascii="Trebuchet MS" w:hAnsi="Trebuchet MS"/>
      <w:b/>
      <w:color w:val="ED1A3B" w:themeColor="accent1"/>
      <w:sz w:val="20"/>
      <w:szCs w:val="18"/>
    </w:rPr>
  </w:style>
  <w:style w:type="paragraph" w:styleId="Titel">
    <w:name w:val="Title"/>
    <w:basedOn w:val="Standaard"/>
    <w:next w:val="Standaard"/>
    <w:link w:val="TitelChar"/>
    <w:uiPriority w:val="10"/>
    <w:rsid w:val="00B440CF"/>
    <w:pPr>
      <w:spacing w:line="920" w:lineRule="atLeast"/>
      <w:contextualSpacing/>
    </w:pPr>
    <w:rPr>
      <w:rFonts w:eastAsiaTheme="majorEastAsia" w:cstheme="majorBidi"/>
      <w:b/>
      <w:color w:val="FFFFFF" w:themeColor="background1"/>
      <w:sz w:val="100"/>
      <w:szCs w:val="56"/>
    </w:rPr>
  </w:style>
  <w:style w:type="character" w:customStyle="1" w:styleId="TitelChar">
    <w:name w:val="Titel Char"/>
    <w:basedOn w:val="Standaardalinea-lettertype"/>
    <w:link w:val="Titel"/>
    <w:uiPriority w:val="10"/>
    <w:rsid w:val="00B440CF"/>
    <w:rPr>
      <w:rFonts w:ascii="Trebuchet MS" w:eastAsiaTheme="majorEastAsia" w:hAnsi="Trebuchet MS" w:cstheme="majorBidi"/>
      <w:b/>
      <w:color w:val="FFFFFF" w:themeColor="background1"/>
      <w:sz w:val="100"/>
      <w:szCs w:val="56"/>
    </w:rPr>
  </w:style>
  <w:style w:type="paragraph" w:styleId="Ondertitel">
    <w:name w:val="Subtitle"/>
    <w:aliases w:val="Subtitel"/>
    <w:basedOn w:val="Standaard"/>
    <w:next w:val="Standaard"/>
    <w:link w:val="OndertitelChar"/>
    <w:uiPriority w:val="11"/>
    <w:rsid w:val="00842390"/>
    <w:pPr>
      <w:numPr>
        <w:ilvl w:val="1"/>
      </w:numPr>
      <w:spacing w:line="320" w:lineRule="atLeast"/>
    </w:pPr>
    <w:rPr>
      <w:rFonts w:eastAsiaTheme="minorEastAsia"/>
      <w:color w:val="ED1A3B" w:themeColor="accent1"/>
      <w:sz w:val="32"/>
      <w:shd w:val="clear" w:color="auto" w:fill="FFFFFF" w:themeFill="background1"/>
    </w:rPr>
  </w:style>
  <w:style w:type="character" w:customStyle="1" w:styleId="OndertitelChar">
    <w:name w:val="Ondertitel Char"/>
    <w:aliases w:val="Subtitel Char"/>
    <w:basedOn w:val="Standaardalinea-lettertype"/>
    <w:link w:val="Ondertitel"/>
    <w:uiPriority w:val="11"/>
    <w:rsid w:val="00842390"/>
    <w:rPr>
      <w:rFonts w:ascii="Trebuchet MS" w:eastAsiaTheme="minorEastAsia" w:hAnsi="Trebuchet MS"/>
      <w:color w:val="ED1A3B" w:themeColor="accent1"/>
      <w:sz w:val="32"/>
      <w:szCs w:val="18"/>
    </w:rPr>
  </w:style>
  <w:style w:type="paragraph" w:customStyle="1" w:styleId="Intro">
    <w:name w:val="Intro"/>
    <w:basedOn w:val="Standaard"/>
    <w:next w:val="Standaard"/>
    <w:uiPriority w:val="2"/>
    <w:qFormat/>
    <w:rsid w:val="00413060"/>
    <w:rPr>
      <w:b/>
      <w:i/>
    </w:rPr>
  </w:style>
  <w:style w:type="paragraph" w:customStyle="1" w:styleId="KopRoodBold">
    <w:name w:val="Kop Rood Bold"/>
    <w:basedOn w:val="Standaard"/>
    <w:next w:val="Standaard"/>
    <w:uiPriority w:val="8"/>
    <w:qFormat/>
    <w:rsid w:val="00413060"/>
    <w:rPr>
      <w:b/>
      <w:color w:val="ED1A3B" w:themeColor="accent1"/>
    </w:rPr>
  </w:style>
  <w:style w:type="paragraph" w:customStyle="1" w:styleId="KopRoodCursief">
    <w:name w:val="Kop Rood Cursief"/>
    <w:basedOn w:val="Standaard"/>
    <w:next w:val="Standaard"/>
    <w:uiPriority w:val="8"/>
    <w:qFormat/>
    <w:rsid w:val="00413060"/>
    <w:rPr>
      <w:i/>
      <w:color w:val="ED1A3B" w:themeColor="accent1"/>
    </w:rPr>
  </w:style>
  <w:style w:type="paragraph" w:customStyle="1" w:styleId="KopSlateBold">
    <w:name w:val="Kop Slate Bold"/>
    <w:basedOn w:val="Standaard"/>
    <w:next w:val="Standaard"/>
    <w:uiPriority w:val="8"/>
    <w:qFormat/>
    <w:rsid w:val="004F6A47"/>
    <w:rPr>
      <w:b/>
      <w:color w:val="8596AB" w:themeColor="accent2"/>
    </w:rPr>
  </w:style>
  <w:style w:type="paragraph" w:customStyle="1" w:styleId="KopSlateCursief">
    <w:name w:val="Kop Slate Cursief"/>
    <w:basedOn w:val="Standaard"/>
    <w:next w:val="Standaard"/>
    <w:uiPriority w:val="8"/>
    <w:qFormat/>
    <w:rsid w:val="004F6A47"/>
    <w:rPr>
      <w:i/>
      <w:color w:val="8596AB" w:themeColor="accent2"/>
    </w:rPr>
  </w:style>
  <w:style w:type="paragraph" w:styleId="Citaat">
    <w:name w:val="Quote"/>
    <w:aliases w:val="Quote"/>
    <w:basedOn w:val="Standaard"/>
    <w:link w:val="CitaatChar"/>
    <w:uiPriority w:val="5"/>
    <w:qFormat/>
    <w:rsid w:val="003A4FC2"/>
    <w:pPr>
      <w:pBdr>
        <w:top w:val="single" w:sz="4" w:space="9" w:color="ED1A3B" w:themeColor="accent1"/>
        <w:left w:val="single" w:sz="4" w:space="12" w:color="FFFFFF" w:themeColor="background1"/>
        <w:bottom w:val="single" w:sz="4" w:space="9" w:color="ED1A3B" w:themeColor="accent1"/>
        <w:right w:val="single" w:sz="4" w:space="12" w:color="FFFFFF" w:themeColor="background1"/>
      </w:pBdr>
      <w:spacing w:line="300" w:lineRule="atLeast"/>
      <w:ind w:left="284" w:right="284"/>
    </w:pPr>
    <w:rPr>
      <w:i/>
      <w:iCs/>
      <w:color w:val="535353" w:themeColor="accent4"/>
      <w:sz w:val="22"/>
    </w:rPr>
  </w:style>
  <w:style w:type="paragraph" w:styleId="Bijschrift">
    <w:name w:val="caption"/>
    <w:basedOn w:val="Standaard"/>
    <w:next w:val="Standaard"/>
    <w:uiPriority w:val="5"/>
    <w:qFormat/>
    <w:rsid w:val="00413060"/>
    <w:rPr>
      <w:i/>
      <w:iCs/>
      <w:sz w:val="16"/>
      <w:szCs w:val="16"/>
    </w:rPr>
  </w:style>
  <w:style w:type="character" w:customStyle="1" w:styleId="CitaatChar">
    <w:name w:val="Citaat Char"/>
    <w:aliases w:val="Quote Char"/>
    <w:basedOn w:val="Standaardalinea-lettertype"/>
    <w:link w:val="Citaat"/>
    <w:uiPriority w:val="5"/>
    <w:rsid w:val="00711E28"/>
    <w:rPr>
      <w:rFonts w:ascii="Trebuchet MS" w:hAnsi="Trebuchet MS"/>
      <w:i/>
      <w:iCs/>
      <w:color w:val="535353" w:themeColor="accent4"/>
      <w:szCs w:val="18"/>
    </w:rPr>
  </w:style>
  <w:style w:type="paragraph" w:styleId="Koptekst">
    <w:name w:val="header"/>
    <w:basedOn w:val="Standaard"/>
    <w:link w:val="KoptekstChar"/>
    <w:uiPriority w:val="99"/>
    <w:unhideWhenUsed/>
    <w:rsid w:val="005D1280"/>
    <w:pPr>
      <w:tabs>
        <w:tab w:val="center" w:pos="4536"/>
        <w:tab w:val="right" w:pos="9072"/>
      </w:tabs>
      <w:spacing w:line="240" w:lineRule="auto"/>
    </w:pPr>
  </w:style>
  <w:style w:type="paragraph" w:customStyle="1" w:styleId="TekstblokRood">
    <w:name w:val="Tekstblok Rood"/>
    <w:basedOn w:val="Standaard"/>
    <w:uiPriority w:val="3"/>
    <w:qFormat/>
    <w:rsid w:val="00832D46"/>
    <w:pPr>
      <w:pBdr>
        <w:top w:val="single" w:sz="12" w:space="9" w:color="ED1A3B" w:themeColor="accent1"/>
        <w:left w:val="single" w:sz="12" w:space="12" w:color="ED1A3B" w:themeColor="accent1"/>
        <w:bottom w:val="single" w:sz="12" w:space="9" w:color="ED1A3B" w:themeColor="accent1"/>
        <w:right w:val="single" w:sz="12" w:space="12" w:color="ED1A3B" w:themeColor="accent1"/>
      </w:pBdr>
      <w:shd w:val="clear" w:color="auto" w:fill="ED1A3B" w:themeFill="accent1"/>
      <w:spacing w:line="240" w:lineRule="auto"/>
      <w:ind w:left="284" w:right="284"/>
    </w:pPr>
    <w:rPr>
      <w:b/>
      <w:color w:val="FFFFFF" w:themeColor="background1"/>
    </w:rPr>
  </w:style>
  <w:style w:type="paragraph" w:customStyle="1" w:styleId="TekstblokGrijs">
    <w:name w:val="Tekstblok Grijs"/>
    <w:basedOn w:val="TekstblokRood"/>
    <w:uiPriority w:val="4"/>
    <w:qFormat/>
    <w:rsid w:val="004C677C"/>
    <w:pPr>
      <w:pBdr>
        <w:top w:val="single" w:sz="12" w:space="9" w:color="8596AB" w:themeColor="accent2"/>
        <w:left w:val="single" w:sz="12" w:space="12" w:color="8596AB" w:themeColor="accent2"/>
        <w:bottom w:val="single" w:sz="12" w:space="9" w:color="8596AB" w:themeColor="accent2"/>
        <w:right w:val="single" w:sz="12" w:space="12" w:color="8596AB" w:themeColor="accent2"/>
      </w:pBdr>
      <w:shd w:val="clear" w:color="auto" w:fill="8596AB" w:themeFill="accent2"/>
    </w:pPr>
  </w:style>
  <w:style w:type="paragraph" w:styleId="Lijstalinea">
    <w:name w:val="List Paragraph"/>
    <w:basedOn w:val="Standaard"/>
    <w:uiPriority w:val="3"/>
    <w:qFormat/>
    <w:rsid w:val="00E27ADB"/>
    <w:pPr>
      <w:numPr>
        <w:numId w:val="5"/>
      </w:numPr>
    </w:pPr>
  </w:style>
  <w:style w:type="numbering" w:customStyle="1" w:styleId="BDOOpsomming">
    <w:name w:val="BDO Opsomming"/>
    <w:uiPriority w:val="99"/>
    <w:rsid w:val="004239A7"/>
    <w:pPr>
      <w:numPr>
        <w:numId w:val="3"/>
      </w:numPr>
    </w:pPr>
  </w:style>
  <w:style w:type="paragraph" w:customStyle="1" w:styleId="Opsomming">
    <w:name w:val="Opsomming"/>
    <w:basedOn w:val="Standaard"/>
    <w:uiPriority w:val="3"/>
    <w:qFormat/>
    <w:rsid w:val="004239A7"/>
    <w:pPr>
      <w:numPr>
        <w:numId w:val="13"/>
      </w:numPr>
    </w:pPr>
  </w:style>
  <w:style w:type="paragraph" w:styleId="Inhopg6">
    <w:name w:val="toc 6"/>
    <w:basedOn w:val="Standaard"/>
    <w:next w:val="Standaard"/>
    <w:autoRedefine/>
    <w:uiPriority w:val="39"/>
    <w:unhideWhenUsed/>
    <w:rsid w:val="00C25F63"/>
    <w:pPr>
      <w:tabs>
        <w:tab w:val="left" w:pos="454"/>
        <w:tab w:val="right" w:pos="9628"/>
      </w:tabs>
      <w:spacing w:after="100" w:line="520" w:lineRule="atLeast"/>
    </w:pPr>
    <w:rPr>
      <w:b/>
      <w:noProof/>
    </w:rPr>
  </w:style>
  <w:style w:type="paragraph" w:customStyle="1" w:styleId="SubkopBijlage">
    <w:name w:val="Subkop Bijlage"/>
    <w:basedOn w:val="Standaard"/>
    <w:next w:val="Standaard"/>
    <w:uiPriority w:val="6"/>
    <w:qFormat/>
    <w:rsid w:val="003B74F1"/>
    <w:pPr>
      <w:numPr>
        <w:numId w:val="7"/>
      </w:numPr>
      <w:pBdr>
        <w:top w:val="single" w:sz="4" w:space="0" w:color="E7E7E7" w:themeColor="background2"/>
        <w:left w:val="single" w:sz="4" w:space="27" w:color="E7E7E7" w:themeColor="background2"/>
        <w:bottom w:val="single" w:sz="4" w:space="31" w:color="E7E7E7" w:themeColor="background2"/>
        <w:right w:val="single" w:sz="4" w:space="27" w:color="E7E7E7" w:themeColor="background2"/>
      </w:pBdr>
      <w:shd w:val="clear" w:color="auto" w:fill="E7E7E7" w:themeFill="background2"/>
      <w:tabs>
        <w:tab w:val="left" w:pos="567"/>
      </w:tabs>
      <w:spacing w:after="260" w:line="400" w:lineRule="atLeast"/>
      <w:ind w:left="567" w:hanging="567"/>
    </w:pPr>
    <w:rPr>
      <w:i/>
      <w:caps/>
      <w:color w:val="ED1A3B" w:themeColor="accent1"/>
      <w:sz w:val="24"/>
    </w:rPr>
  </w:style>
  <w:style w:type="character" w:customStyle="1" w:styleId="KoptekstChar">
    <w:name w:val="Koptekst Char"/>
    <w:basedOn w:val="Standaardalinea-lettertype"/>
    <w:link w:val="Koptekst"/>
    <w:uiPriority w:val="99"/>
    <w:rsid w:val="005D1280"/>
    <w:rPr>
      <w:rFonts w:ascii="Trebuchet MS" w:hAnsi="Trebuchet MS"/>
      <w:sz w:val="18"/>
      <w:szCs w:val="18"/>
    </w:rPr>
  </w:style>
  <w:style w:type="paragraph" w:styleId="Voettekst">
    <w:name w:val="footer"/>
    <w:basedOn w:val="Standaard"/>
    <w:link w:val="VoettekstChar"/>
    <w:uiPriority w:val="99"/>
    <w:unhideWhenUsed/>
    <w:rsid w:val="005D1280"/>
    <w:pPr>
      <w:tabs>
        <w:tab w:val="center" w:pos="4536"/>
        <w:tab w:val="right" w:pos="9072"/>
      </w:tabs>
      <w:spacing w:line="240" w:lineRule="auto"/>
    </w:pPr>
    <w:rPr>
      <w:b/>
      <w:sz w:val="16"/>
    </w:rPr>
  </w:style>
  <w:style w:type="character" w:customStyle="1" w:styleId="VoettekstChar">
    <w:name w:val="Voettekst Char"/>
    <w:basedOn w:val="Standaardalinea-lettertype"/>
    <w:link w:val="Voettekst"/>
    <w:uiPriority w:val="99"/>
    <w:rsid w:val="005D1280"/>
    <w:rPr>
      <w:rFonts w:ascii="Trebuchet MS" w:hAnsi="Trebuchet MS"/>
      <w:b/>
      <w:sz w:val="16"/>
      <w:szCs w:val="18"/>
    </w:rPr>
  </w:style>
  <w:style w:type="paragraph" w:customStyle="1" w:styleId="KopHoofdstukzondernummer">
    <w:name w:val="Kop Hoofdstuk (zonder nummer)"/>
    <w:basedOn w:val="Kop1"/>
    <w:next w:val="Standaard"/>
    <w:uiPriority w:val="1"/>
    <w:qFormat/>
    <w:rsid w:val="00721DAC"/>
    <w:pPr>
      <w:numPr>
        <w:numId w:val="9"/>
      </w:numPr>
      <w:ind w:left="567" w:hanging="567"/>
    </w:pPr>
  </w:style>
  <w:style w:type="table" w:styleId="Tabelraster">
    <w:name w:val="Table Grid"/>
    <w:basedOn w:val="Standaardtabel"/>
    <w:uiPriority w:val="39"/>
    <w:rsid w:val="0079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Accent3">
    <w:name w:val="Grid Table 3 Accent 3"/>
    <w:basedOn w:val="Standaardtabel"/>
    <w:uiPriority w:val="48"/>
    <w:rsid w:val="00EA2207"/>
    <w:pPr>
      <w:spacing w:after="0" w:line="240" w:lineRule="auto"/>
    </w:pPr>
    <w:tblPr>
      <w:tblStyleRowBandSize w:val="1"/>
      <w:tblStyleColBandSize w:val="1"/>
      <w:tblBorders>
        <w:top w:val="single" w:sz="4" w:space="0" w:color="FF2868" w:themeColor="accent3" w:themeTint="99"/>
        <w:left w:val="single" w:sz="4" w:space="0" w:color="FF2868" w:themeColor="accent3" w:themeTint="99"/>
        <w:bottom w:val="single" w:sz="4" w:space="0" w:color="FF2868" w:themeColor="accent3" w:themeTint="99"/>
        <w:right w:val="single" w:sz="4" w:space="0" w:color="FF2868" w:themeColor="accent3" w:themeTint="99"/>
        <w:insideH w:val="single" w:sz="4" w:space="0" w:color="FF2868" w:themeColor="accent3" w:themeTint="99"/>
        <w:insideV w:val="single" w:sz="4" w:space="0" w:color="FF2868" w:themeColor="accent3" w:themeTint="99"/>
      </w:tblBorders>
    </w:tblPr>
    <w:tblStylePr w:type="firstRow">
      <w:rPr>
        <w:b/>
        <w:bCs/>
      </w:rPr>
      <w:tblPr/>
      <w:tcPr>
        <w:shd w:val="clear" w:color="auto" w:fill="ED1A3B" w:themeFill="accent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7CC" w:themeFill="accent3" w:themeFillTint="33"/>
      </w:tcPr>
    </w:tblStylePr>
    <w:tblStylePr w:type="band1Horz">
      <w:tblPr/>
      <w:tcPr>
        <w:shd w:val="clear" w:color="auto" w:fill="FFB7CC" w:themeFill="accent3" w:themeFillTint="33"/>
      </w:tcPr>
    </w:tblStylePr>
    <w:tblStylePr w:type="neCell">
      <w:tblPr/>
      <w:tcPr>
        <w:tcBorders>
          <w:bottom w:val="single" w:sz="4" w:space="0" w:color="FF2868" w:themeColor="accent3" w:themeTint="99"/>
        </w:tcBorders>
      </w:tcPr>
    </w:tblStylePr>
    <w:tblStylePr w:type="nwCell">
      <w:tblPr/>
      <w:tcPr>
        <w:tcBorders>
          <w:bottom w:val="single" w:sz="4" w:space="0" w:color="FF2868" w:themeColor="accent3" w:themeTint="99"/>
        </w:tcBorders>
      </w:tcPr>
    </w:tblStylePr>
    <w:tblStylePr w:type="seCell">
      <w:tblPr/>
      <w:tcPr>
        <w:tcBorders>
          <w:top w:val="single" w:sz="4" w:space="0" w:color="FF2868" w:themeColor="accent3" w:themeTint="99"/>
        </w:tcBorders>
      </w:tcPr>
    </w:tblStylePr>
    <w:tblStylePr w:type="swCell">
      <w:tblPr/>
      <w:tcPr>
        <w:tcBorders>
          <w:top w:val="single" w:sz="4" w:space="0" w:color="FF2868" w:themeColor="accent3" w:themeTint="99"/>
        </w:tcBorders>
      </w:tcPr>
    </w:tblStylePr>
  </w:style>
  <w:style w:type="character" w:customStyle="1" w:styleId="Kop3Char">
    <w:name w:val="Kop 3 Char"/>
    <w:basedOn w:val="Standaardalinea-lettertype"/>
    <w:link w:val="Kop3"/>
    <w:uiPriority w:val="2"/>
    <w:rsid w:val="00DA4222"/>
    <w:rPr>
      <w:rFonts w:ascii="Trebuchet MS" w:hAnsi="Trebuchet MS"/>
      <w:i/>
      <w:color w:val="ED1A3B" w:themeColor="accent1"/>
      <w:sz w:val="20"/>
      <w:szCs w:val="18"/>
    </w:rPr>
  </w:style>
  <w:style w:type="character" w:customStyle="1" w:styleId="Kop4Char">
    <w:name w:val="Kop 4 Char"/>
    <w:basedOn w:val="Standaardalinea-lettertype"/>
    <w:link w:val="Kop4"/>
    <w:uiPriority w:val="2"/>
    <w:rsid w:val="004652F2"/>
    <w:rPr>
      <w:rFonts w:ascii="Trebuchet MS" w:hAnsi="Trebuchet MS"/>
      <w:b/>
      <w:color w:val="657C91"/>
      <w:sz w:val="20"/>
      <w:szCs w:val="18"/>
    </w:rPr>
  </w:style>
  <w:style w:type="character" w:customStyle="1" w:styleId="Kop5Char">
    <w:name w:val="Kop 5 Char"/>
    <w:basedOn w:val="Standaardalinea-lettertype"/>
    <w:link w:val="Kop5"/>
    <w:uiPriority w:val="2"/>
    <w:rsid w:val="004652F2"/>
    <w:rPr>
      <w:rFonts w:ascii="Trebuchet MS" w:hAnsi="Trebuchet MS"/>
      <w:i/>
      <w:color w:val="657C91"/>
      <w:sz w:val="20"/>
      <w:szCs w:val="18"/>
    </w:rPr>
  </w:style>
  <w:style w:type="paragraph" w:customStyle="1" w:styleId="SubkopHoofdstuk">
    <w:name w:val="Subkop Hoofdstuk"/>
    <w:basedOn w:val="Standaard"/>
    <w:next w:val="Standaard"/>
    <w:uiPriority w:val="1"/>
    <w:qFormat/>
    <w:rsid w:val="00A35D1A"/>
    <w:pPr>
      <w:keepNext/>
      <w:keepLines/>
      <w:numPr>
        <w:numId w:val="10"/>
      </w:numPr>
      <w:pBdr>
        <w:top w:val="single" w:sz="4" w:space="0" w:color="E7E7E7"/>
        <w:left w:val="single" w:sz="4" w:space="27" w:color="E7E7E7"/>
        <w:bottom w:val="single" w:sz="4" w:space="31" w:color="E7E7E7"/>
        <w:right w:val="single" w:sz="4" w:space="27" w:color="E7E7E7"/>
      </w:pBdr>
      <w:shd w:val="clear" w:color="auto" w:fill="E7E7E7"/>
      <w:spacing w:after="260" w:line="400" w:lineRule="atLeast"/>
      <w:ind w:hanging="720"/>
    </w:pPr>
    <w:rPr>
      <w:i/>
      <w:caps/>
      <w:color w:val="535353"/>
      <w:sz w:val="24"/>
      <w:szCs w:val="26"/>
    </w:rPr>
  </w:style>
  <w:style w:type="paragraph" w:styleId="Kopvaninhoudsopgave">
    <w:name w:val="TOC Heading"/>
    <w:basedOn w:val="Kop1"/>
    <w:next w:val="Standaard"/>
    <w:uiPriority w:val="39"/>
    <w:unhideWhenUsed/>
    <w:rsid w:val="00846BBE"/>
    <w:pPr>
      <w:numPr>
        <w:numId w:val="0"/>
      </w:numPr>
      <w:pBdr>
        <w:top w:val="none" w:sz="0" w:space="0" w:color="auto"/>
        <w:left w:val="none" w:sz="0" w:space="0" w:color="auto"/>
        <w:bottom w:val="none" w:sz="0" w:space="0" w:color="auto"/>
        <w:right w:val="none" w:sz="0" w:space="0" w:color="auto"/>
      </w:pBdr>
      <w:shd w:val="clear" w:color="auto" w:fill="auto"/>
      <w:spacing w:line="780" w:lineRule="exact"/>
      <w:outlineLvl w:val="9"/>
    </w:pPr>
    <w:rPr>
      <w:lang w:eastAsia="nl-NL"/>
    </w:rPr>
  </w:style>
  <w:style w:type="paragraph" w:styleId="Inhopg1">
    <w:name w:val="toc 1"/>
    <w:basedOn w:val="Standaard"/>
    <w:next w:val="Standaard"/>
    <w:autoRedefine/>
    <w:uiPriority w:val="39"/>
    <w:unhideWhenUsed/>
    <w:rsid w:val="00194711"/>
    <w:pPr>
      <w:tabs>
        <w:tab w:val="left" w:pos="454"/>
        <w:tab w:val="right" w:pos="9628"/>
      </w:tabs>
      <w:spacing w:after="100" w:line="520" w:lineRule="atLeast"/>
    </w:pPr>
    <w:rPr>
      <w:b/>
      <w:color w:val="ED1A3B" w:themeColor="accent1"/>
    </w:rPr>
  </w:style>
  <w:style w:type="paragraph" w:styleId="Inhopg2">
    <w:name w:val="toc 2"/>
    <w:basedOn w:val="Standaard"/>
    <w:next w:val="Standaard"/>
    <w:autoRedefine/>
    <w:uiPriority w:val="39"/>
    <w:unhideWhenUsed/>
    <w:rsid w:val="005816B2"/>
    <w:pPr>
      <w:tabs>
        <w:tab w:val="right" w:pos="9628"/>
      </w:tabs>
      <w:spacing w:after="100"/>
      <w:ind w:left="454"/>
    </w:pPr>
    <w:rPr>
      <w:noProof/>
    </w:rPr>
  </w:style>
  <w:style w:type="paragraph" w:styleId="Inhopg3">
    <w:name w:val="toc 3"/>
    <w:basedOn w:val="Standaard"/>
    <w:next w:val="Standaard"/>
    <w:autoRedefine/>
    <w:uiPriority w:val="39"/>
    <w:unhideWhenUsed/>
    <w:rsid w:val="005816B2"/>
    <w:pPr>
      <w:spacing w:after="100"/>
      <w:ind w:left="454"/>
    </w:pPr>
    <w:rPr>
      <w:i/>
    </w:rPr>
  </w:style>
  <w:style w:type="character" w:styleId="Hyperlink">
    <w:name w:val="Hyperlink"/>
    <w:basedOn w:val="Standaardalinea-lettertype"/>
    <w:uiPriority w:val="99"/>
    <w:unhideWhenUsed/>
    <w:rsid w:val="00161776"/>
    <w:rPr>
      <w:color w:val="98002E" w:themeColor="hyperlink"/>
      <w:u w:val="single"/>
    </w:rPr>
  </w:style>
  <w:style w:type="paragraph" w:styleId="Inhopg4">
    <w:name w:val="toc 4"/>
    <w:basedOn w:val="Standaard"/>
    <w:next w:val="Standaard"/>
    <w:autoRedefine/>
    <w:uiPriority w:val="39"/>
    <w:unhideWhenUsed/>
    <w:rsid w:val="005816B2"/>
    <w:pPr>
      <w:spacing w:after="100"/>
      <w:ind w:left="454"/>
    </w:pPr>
    <w:rPr>
      <w:color w:val="8596AB" w:themeColor="accent2"/>
    </w:rPr>
  </w:style>
  <w:style w:type="paragraph" w:styleId="Inhopg5">
    <w:name w:val="toc 5"/>
    <w:basedOn w:val="Standaard"/>
    <w:next w:val="Standaard"/>
    <w:autoRedefine/>
    <w:uiPriority w:val="39"/>
    <w:unhideWhenUsed/>
    <w:rsid w:val="005816B2"/>
    <w:pPr>
      <w:spacing w:after="100"/>
      <w:ind w:left="454"/>
    </w:pPr>
    <w:rPr>
      <w:i/>
      <w:color w:val="8596AB" w:themeColor="accent2"/>
    </w:rPr>
  </w:style>
  <w:style w:type="paragraph" w:customStyle="1" w:styleId="TekstblokGrijs50">
    <w:name w:val="Tekstblok Grijs 50"/>
    <w:basedOn w:val="TekstblokGrijs"/>
    <w:uiPriority w:val="4"/>
    <w:qFormat/>
    <w:rsid w:val="00592B05"/>
    <w:pPr>
      <w:pBdr>
        <w:top w:val="single" w:sz="12" w:space="9" w:color="CED4DD" w:themeColor="accent2" w:themeTint="66"/>
        <w:left w:val="single" w:sz="12" w:space="12" w:color="CED4DD" w:themeColor="accent2" w:themeTint="66"/>
        <w:bottom w:val="single" w:sz="12" w:space="9" w:color="CED4DD" w:themeColor="accent2" w:themeTint="66"/>
        <w:right w:val="single" w:sz="12" w:space="12" w:color="CED4DD" w:themeColor="accent2" w:themeTint="66"/>
      </w:pBdr>
      <w:shd w:val="clear" w:color="auto" w:fill="CED4DD" w:themeFill="accent2" w:themeFillTint="66"/>
    </w:pPr>
  </w:style>
  <w:style w:type="paragraph" w:customStyle="1" w:styleId="KopZwartBold">
    <w:name w:val="Kop Zwart Bold"/>
    <w:basedOn w:val="Standaard"/>
    <w:next w:val="Standaard"/>
    <w:uiPriority w:val="8"/>
    <w:qFormat/>
    <w:rsid w:val="004F6A47"/>
    <w:rPr>
      <w:b/>
    </w:rPr>
  </w:style>
  <w:style w:type="character" w:customStyle="1" w:styleId="Kop6Char">
    <w:name w:val="Kop 6 Char"/>
    <w:aliases w:val="Kop Bijlage Char"/>
    <w:basedOn w:val="Standaardalinea-lettertype"/>
    <w:link w:val="Kop6"/>
    <w:uiPriority w:val="6"/>
    <w:rsid w:val="002769A3"/>
    <w:rPr>
      <w:rFonts w:ascii="Trebuchet MS" w:hAnsi="Trebuchet MS"/>
      <w:b/>
      <w:color w:val="535353" w:themeColor="accent4"/>
      <w:sz w:val="40"/>
      <w:szCs w:val="18"/>
      <w:shd w:val="clear" w:color="auto" w:fill="E7E7E7" w:themeFill="background2"/>
    </w:rPr>
  </w:style>
  <w:style w:type="character" w:customStyle="1" w:styleId="Kop7Char">
    <w:name w:val="Kop 7 Char"/>
    <w:aliases w:val="Bijlage Kop 2 Char"/>
    <w:basedOn w:val="Standaardalinea-lettertype"/>
    <w:link w:val="Kop7"/>
    <w:uiPriority w:val="7"/>
    <w:rsid w:val="002769A3"/>
    <w:rPr>
      <w:rFonts w:ascii="Trebuchet MS" w:eastAsiaTheme="majorEastAsia" w:hAnsi="Trebuchet MS" w:cstheme="majorBidi"/>
      <w:iCs/>
      <w:sz w:val="20"/>
      <w:szCs w:val="18"/>
    </w:rPr>
  </w:style>
  <w:style w:type="character" w:customStyle="1" w:styleId="Kop8Char">
    <w:name w:val="Kop 8 Char"/>
    <w:aliases w:val="Bijlage Kop 3 Char"/>
    <w:basedOn w:val="Standaardalinea-lettertype"/>
    <w:link w:val="Kop8"/>
    <w:uiPriority w:val="7"/>
    <w:rsid w:val="002769A3"/>
    <w:rPr>
      <w:rFonts w:ascii="Trebuchet MS" w:eastAsiaTheme="majorEastAsia" w:hAnsi="Trebuchet MS" w:cstheme="majorBidi"/>
      <w:i/>
      <w:sz w:val="20"/>
      <w:szCs w:val="21"/>
    </w:rPr>
  </w:style>
  <w:style w:type="character" w:customStyle="1" w:styleId="Kop9Char">
    <w:name w:val="Kop 9 Char"/>
    <w:aliases w:val="Bijlage Kop 4 Char"/>
    <w:basedOn w:val="Standaardalinea-lettertype"/>
    <w:link w:val="Kop9"/>
    <w:uiPriority w:val="7"/>
    <w:rsid w:val="002769A3"/>
    <w:rPr>
      <w:rFonts w:ascii="Trebuchet MS" w:eastAsiaTheme="majorEastAsia" w:hAnsi="Trebuchet MS" w:cstheme="majorBidi"/>
      <w:iCs/>
      <w:color w:val="8596AB" w:themeColor="accent2"/>
      <w:sz w:val="20"/>
      <w:szCs w:val="21"/>
    </w:rPr>
  </w:style>
  <w:style w:type="paragraph" w:styleId="Inhopg7">
    <w:name w:val="toc 7"/>
    <w:basedOn w:val="Standaard"/>
    <w:next w:val="Standaard"/>
    <w:autoRedefine/>
    <w:uiPriority w:val="39"/>
    <w:unhideWhenUsed/>
    <w:rsid w:val="00A77286"/>
    <w:pPr>
      <w:spacing w:after="100"/>
      <w:ind w:left="454"/>
    </w:pPr>
  </w:style>
  <w:style w:type="paragraph" w:styleId="Inhopg8">
    <w:name w:val="toc 8"/>
    <w:basedOn w:val="Standaard"/>
    <w:next w:val="Standaard"/>
    <w:autoRedefine/>
    <w:uiPriority w:val="39"/>
    <w:unhideWhenUsed/>
    <w:rsid w:val="00A77286"/>
    <w:pPr>
      <w:spacing w:after="100"/>
      <w:ind w:left="454"/>
    </w:pPr>
    <w:rPr>
      <w:i/>
    </w:rPr>
  </w:style>
  <w:style w:type="paragraph" w:styleId="Inhopg9">
    <w:name w:val="toc 9"/>
    <w:basedOn w:val="Standaard"/>
    <w:next w:val="Standaard"/>
    <w:autoRedefine/>
    <w:uiPriority w:val="39"/>
    <w:unhideWhenUsed/>
    <w:rsid w:val="00A77286"/>
    <w:pPr>
      <w:spacing w:after="100"/>
      <w:ind w:left="454"/>
    </w:pPr>
    <w:rPr>
      <w:color w:val="8596AB"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00404">
      <w:bodyDiv w:val="1"/>
      <w:marLeft w:val="0"/>
      <w:marRight w:val="0"/>
      <w:marTop w:val="0"/>
      <w:marBottom w:val="0"/>
      <w:divBdr>
        <w:top w:val="none" w:sz="0" w:space="0" w:color="auto"/>
        <w:left w:val="none" w:sz="0" w:space="0" w:color="auto"/>
        <w:bottom w:val="none" w:sz="0" w:space="0" w:color="auto"/>
        <w:right w:val="none" w:sz="0" w:space="0" w:color="auto"/>
      </w:divBdr>
    </w:div>
    <w:div w:id="85873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DO Rood">
  <a:themeElements>
    <a:clrScheme name="BDO Rood">
      <a:dk1>
        <a:sysClr val="windowText" lastClr="000000"/>
      </a:dk1>
      <a:lt1>
        <a:sysClr val="window" lastClr="FFFFFF"/>
      </a:lt1>
      <a:dk2>
        <a:srgbClr val="333333"/>
      </a:dk2>
      <a:lt2>
        <a:srgbClr val="E7E7E7"/>
      </a:lt2>
      <a:accent1>
        <a:srgbClr val="ED1A3B"/>
      </a:accent1>
      <a:accent2>
        <a:srgbClr val="8596AB"/>
      </a:accent2>
      <a:accent3>
        <a:srgbClr val="98002E"/>
      </a:accent3>
      <a:accent4>
        <a:srgbClr val="535353"/>
      </a:accent4>
      <a:accent5>
        <a:srgbClr val="C2CBD4"/>
      </a:accent5>
      <a:accent6>
        <a:srgbClr val="A3B0C0"/>
      </a:accent6>
      <a:hlink>
        <a:srgbClr val="98002E"/>
      </a:hlink>
      <a:folHlink>
        <a:srgbClr val="657C91"/>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F4A50-7BB1-4EAB-8745-94A2DF62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Engelhart</dc:creator>
  <cp:keywords/>
  <dc:description/>
  <cp:lastModifiedBy>Ester Engelhart</cp:lastModifiedBy>
  <cp:revision>1</cp:revision>
  <dcterms:created xsi:type="dcterms:W3CDTF">2019-10-21T13:51:00Z</dcterms:created>
  <dcterms:modified xsi:type="dcterms:W3CDTF">2019-10-21T13:53:00Z</dcterms:modified>
</cp:coreProperties>
</file>